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9C77" w14:textId="5D39DC7D" w:rsidR="002F4672" w:rsidRPr="00676CF6" w:rsidRDefault="00054A84" w:rsidP="002E4E24">
      <w:pPr>
        <w:pStyle w:val="Heading1"/>
        <w:bidi/>
        <w:spacing w:after="200"/>
        <w:rPr>
          <w:rFonts w:ascii="Dubai" w:hAnsi="Dubai" w:cs="Dubai"/>
        </w:rPr>
      </w:pPr>
      <w:bookmarkStart w:id="0" w:name="_Hlk122436246"/>
      <w:bookmarkStart w:id="1" w:name="OLE_LINK7"/>
      <w:r w:rsidRPr="00676CF6">
        <w:rPr>
          <w:rFonts w:ascii="Dubai" w:hAnsi="Dubai" w:cs="Dubai"/>
          <w:rtl/>
        </w:rPr>
        <w:t xml:space="preserve">چارچوب قابلیت قوای کار NDIS: </w:t>
      </w:r>
      <w:r w:rsidR="00ED0CD6" w:rsidRPr="00676CF6">
        <w:rPr>
          <w:rFonts w:ascii="Dubai" w:hAnsi="Dubai" w:cs="Dubai"/>
        </w:rPr>
        <w:br/>
      </w:r>
      <w:r w:rsidRPr="00676CF6">
        <w:rPr>
          <w:rFonts w:ascii="Dubai" w:hAnsi="Dubai" w:cs="Dubai"/>
          <w:rtl/>
        </w:rPr>
        <w:t>راهنمای آموزشی برای قابلیت</w:t>
      </w:r>
    </w:p>
    <w:p w14:paraId="57D34E8E" w14:textId="774AF249" w:rsidR="00AD72F4" w:rsidRPr="00ED0CD6" w:rsidRDefault="00054A84" w:rsidP="00AD72F4">
      <w:pPr>
        <w:bidi/>
        <w:spacing w:before="100" w:after="200" w:line="360" w:lineRule="auto"/>
        <w:rPr>
          <w:rFonts w:ascii="Dubai" w:hAnsi="Dubai" w:cs="Dubai"/>
          <w:b/>
          <w:bCs/>
          <w:color w:val="612C69"/>
          <w:lang w:eastAsia="en-AU"/>
        </w:rPr>
      </w:pPr>
      <w:r w:rsidRPr="00ED0CD6">
        <w:rPr>
          <w:rFonts w:ascii="Dubai" w:hAnsi="Dubai" w:cs="Dubai"/>
          <w:b/>
          <w:bCs/>
          <w:color w:val="612C69"/>
          <w:rtl/>
          <w:lang w:eastAsia="en-AU"/>
        </w:rPr>
        <w:t>دری</w:t>
      </w:r>
      <w:r w:rsidR="00CE6DEA" w:rsidRPr="00ED0CD6">
        <w:rPr>
          <w:rFonts w:ascii="Dubai" w:hAnsi="Dubai" w:cs="Dubai"/>
          <w:b/>
          <w:bCs/>
          <w:color w:val="612C69"/>
          <w:lang w:eastAsia="en-AU"/>
        </w:rPr>
        <w:t xml:space="preserve"> </w:t>
      </w:r>
      <w:r w:rsidR="00CE6DEA" w:rsidRPr="00ED0CD6">
        <w:rPr>
          <w:rFonts w:ascii="Dubai" w:hAnsi="Dubai" w:cs="Dubai"/>
          <w:b/>
          <w:bCs/>
          <w:color w:val="612C69"/>
          <w:rtl/>
          <w:lang w:eastAsia="en-AU"/>
        </w:rPr>
        <w:t>|</w:t>
      </w:r>
      <w:r w:rsidR="00CE6DEA" w:rsidRPr="00ED0CD6">
        <w:rPr>
          <w:rFonts w:ascii="Dubai" w:hAnsi="Dubai" w:cs="Dubai"/>
          <w:b/>
          <w:bCs/>
          <w:color w:val="612C69"/>
          <w:lang w:eastAsia="en-AU"/>
        </w:rPr>
        <w:t xml:space="preserve"> Dari </w:t>
      </w:r>
    </w:p>
    <w:bookmarkEnd w:id="0"/>
    <w:bookmarkEnd w:id="1"/>
    <w:p w14:paraId="607988CF" w14:textId="77777777" w:rsidR="002F4672" w:rsidRPr="00211820" w:rsidRDefault="00054A84" w:rsidP="00211820">
      <w:pPr>
        <w:bidi/>
        <w:spacing w:line="240" w:lineRule="auto"/>
        <w:rPr>
          <w:rFonts w:ascii="Dubai" w:hAnsi="Dubai" w:cs="Dubai"/>
        </w:rPr>
      </w:pPr>
      <w:r w:rsidRPr="00211820">
        <w:rPr>
          <w:rFonts w:ascii="Dubai" w:hAnsi="Dubai" w:cs="Dubai"/>
          <w:rtl/>
        </w:rPr>
        <w:t>چارچوب قابلیت قوای کار NDIS (این چارچوب) نگرش ها، مهارت ها و دانش مورد انتظار از تمام کارگرانی که تحت NDIS بودجه دریافت می کنند را توصیف می کند. این راهنما مثال‌های واضح و عملی ارائه نموده و زبان مشترکی را راجع به «یک چیز خوب چگونه به نظر میرسد» برای شرکت‌کنندگانی که خدمات و حمایت NDIS دریافت می‌کنند، ایجاد می‌کند. این منابع از چارچوب حمایت می کنند.</w:t>
      </w:r>
    </w:p>
    <w:p w14:paraId="31824444" w14:textId="77777777" w:rsidR="00B31446" w:rsidRPr="00211820" w:rsidRDefault="00054A84" w:rsidP="00211820">
      <w:pPr>
        <w:bidi/>
        <w:spacing w:line="240" w:lineRule="auto"/>
        <w:rPr>
          <w:rFonts w:ascii="Dubai" w:hAnsi="Dubai" w:cs="Dubai"/>
        </w:rPr>
      </w:pPr>
      <w:r w:rsidRPr="00211820">
        <w:rPr>
          <w:rFonts w:ascii="Dubai" w:hAnsi="Dubai" w:cs="Dubai"/>
          <w:rtl/>
        </w:rPr>
        <w:t xml:space="preserve">راهنمای آموزشی برای قابلیت‌ها برای حمایت از ارائه‌دهندگان برای انجام مسئولیت خود برای «ارائه حمایت و خدمات به شیوه‌ای ایمن و شایسته با دقت و مهارت» طراحی شده است ( </w:t>
      </w:r>
      <w:hyperlink r:id="rId7" w:history="1">
        <w:r w:rsidRPr="00211820">
          <w:rPr>
            <w:rStyle w:val="Hyperlink"/>
            <w:rFonts w:ascii="Dubai" w:hAnsi="Dubai" w:cs="Dubai"/>
            <w:rtl/>
          </w:rPr>
          <w:t>کد رفتار NDIS</w:t>
        </w:r>
      </w:hyperlink>
      <w:r w:rsidRPr="00211820">
        <w:rPr>
          <w:rFonts w:ascii="Dubai" w:hAnsi="Dubai" w:cs="Dubai"/>
          <w:rtl/>
        </w:rPr>
        <w:t xml:space="preserve"> ). این راهنما نحوه شناسایی نیازهای یادگیری را توضیح می دهد، سپس آموزش را برای ایجاد و حفظ قابلیت های قوای کار برای دستیابی به اهداف مدیریت و پلانگذاری قوای کار انتخاب می کند. این راهنما عمدتاً بر نحوه انتخاب آموزش بیرونی متمرکز است. اما، همان اصول برای انتخاب راه حل های آموزشی داخلی نیز تطبیق می شود.</w:t>
      </w:r>
    </w:p>
    <w:p w14:paraId="6D81C116" w14:textId="77777777" w:rsidR="00C27EBC" w:rsidRPr="00676CF6" w:rsidRDefault="00054A84" w:rsidP="002F666D">
      <w:pPr>
        <w:pStyle w:val="Quote"/>
        <w:bidi/>
        <w:spacing w:before="300" w:line="240" w:lineRule="auto"/>
        <w:rPr>
          <w:rFonts w:ascii="Dubai" w:hAnsi="Dubai" w:cs="Dubai"/>
          <w:color w:val="612C69"/>
        </w:rPr>
      </w:pPr>
      <w:r w:rsidRPr="00676CF6">
        <w:rPr>
          <w:rFonts w:ascii="Dubai" w:hAnsi="Dubai" w:cs="Dubai"/>
          <w:color w:val="612C69"/>
          <w:rtl/>
        </w:rPr>
        <w:t>داشتن یک محیط آموزشی حمایتی و ارائه آموزش های مناسب به ایجاد اعتماد به نفس، رضایت شغلی، حفظ و ایجاد قابلیت برای اطمینان از حمایت با کیفیت کمک می کند.</w:t>
      </w:r>
    </w:p>
    <w:p w14:paraId="25D967C6" w14:textId="77777777" w:rsidR="002F4672" w:rsidRPr="00676CF6" w:rsidRDefault="00054A84" w:rsidP="00CE6DEA">
      <w:pPr>
        <w:pStyle w:val="Boxed2Text-purpleH2"/>
        <w:pBdr>
          <w:top w:val="single" w:sz="4" w:space="10" w:color="612C69"/>
        </w:pBdr>
        <w:bidi/>
        <w:spacing w:before="360" w:line="240" w:lineRule="auto"/>
        <w:rPr>
          <w:rFonts w:ascii="Dubai" w:hAnsi="Dubai" w:cs="Dubai"/>
          <w:bCs/>
        </w:rPr>
      </w:pPr>
      <w:r w:rsidRPr="00676CF6">
        <w:rPr>
          <w:rFonts w:ascii="Dubai" w:hAnsi="Dubai" w:cs="Dubai"/>
          <w:bCs/>
          <w:rtl/>
        </w:rPr>
        <w:t xml:space="preserve">چی چیزی را انتظار داشته باشید </w:t>
      </w:r>
    </w:p>
    <w:p w14:paraId="206ED74C" w14:textId="77777777" w:rsidR="002F4672" w:rsidRPr="00676CF6" w:rsidRDefault="00054A84" w:rsidP="00676CF6">
      <w:pPr>
        <w:pStyle w:val="Boxed2text-purple"/>
        <w:pBdr>
          <w:bottom w:val="none" w:sz="0" w:space="0" w:color="auto"/>
        </w:pBdr>
        <w:bidi/>
        <w:spacing w:after="80" w:line="340" w:lineRule="exact"/>
        <w:rPr>
          <w:rFonts w:ascii="Dubai" w:hAnsi="Dubai" w:cs="Dubai"/>
          <w:szCs w:val="22"/>
        </w:rPr>
      </w:pPr>
      <w:r w:rsidRPr="00676CF6">
        <w:rPr>
          <w:rFonts w:ascii="Dubai" w:hAnsi="Dubai" w:cs="Dubai"/>
          <w:szCs w:val="22"/>
          <w:rtl/>
        </w:rPr>
        <w:t>راهنمای آموزشی برای قابلیت برای کمک به سازمان‌ها و کارگران در شناسایی شکاف‌های آموزشی و شخصی‌سازی توسعه بر اساس قابلیت‌های توصیف‌شده در چارچوب طراحی شده است. این راهنما:</w:t>
      </w:r>
    </w:p>
    <w:p w14:paraId="57463335" w14:textId="77777777" w:rsidR="00EC601D" w:rsidRPr="00676CF6" w:rsidRDefault="00054A84" w:rsidP="00676CF6">
      <w:pPr>
        <w:pStyle w:val="Boxed2bullets-purple"/>
        <w:bidi/>
        <w:spacing w:line="340" w:lineRule="exact"/>
        <w:ind w:left="643" w:right="560"/>
        <w:rPr>
          <w:rFonts w:ascii="Dubai" w:hAnsi="Dubai" w:cs="Dubai"/>
          <w:szCs w:val="22"/>
        </w:rPr>
      </w:pPr>
      <w:r w:rsidRPr="00676CF6">
        <w:rPr>
          <w:rFonts w:ascii="Dubai" w:hAnsi="Dubai" w:cs="Dubai"/>
          <w:szCs w:val="22"/>
          <w:rtl/>
        </w:rPr>
        <w:t>از شناسایی نیازهای یادگیری و توسعه و درک گزینه آموزش ساختار-یافته حمایت می کند.</w:t>
      </w:r>
    </w:p>
    <w:p w14:paraId="3B2765BA" w14:textId="77777777" w:rsidR="00006E0C" w:rsidRPr="00676CF6" w:rsidRDefault="00054A84" w:rsidP="00676CF6">
      <w:pPr>
        <w:pStyle w:val="Boxed2bullets-purple"/>
        <w:bidi/>
        <w:spacing w:line="340" w:lineRule="exact"/>
        <w:ind w:left="643" w:right="560"/>
        <w:rPr>
          <w:rFonts w:ascii="Dubai" w:hAnsi="Dubai" w:cs="Dubai"/>
          <w:szCs w:val="22"/>
        </w:rPr>
      </w:pPr>
      <w:r w:rsidRPr="00676CF6">
        <w:rPr>
          <w:rFonts w:ascii="Dubai" w:hAnsi="Dubai" w:cs="Dubai"/>
          <w:szCs w:val="22"/>
          <w:rtl/>
        </w:rPr>
        <w:t>سناریوهای عملی و مثال های از نحوه استفاده از راهنما در پلانگذاری و آموزش ارائه می دهد.</w:t>
      </w:r>
    </w:p>
    <w:p w14:paraId="71765281" w14:textId="77777777" w:rsidR="00EC601D" w:rsidRPr="00676CF6" w:rsidRDefault="00054A84" w:rsidP="00676CF6">
      <w:pPr>
        <w:pStyle w:val="Boxed2bullets-purple"/>
        <w:bidi/>
        <w:spacing w:line="340" w:lineRule="exact"/>
        <w:ind w:left="643" w:right="560"/>
        <w:rPr>
          <w:rFonts w:ascii="Dubai" w:hAnsi="Dubai" w:cs="Dubai"/>
          <w:szCs w:val="22"/>
        </w:rPr>
      </w:pPr>
      <w:r w:rsidRPr="00676CF6">
        <w:rPr>
          <w:rFonts w:ascii="Dubai" w:hAnsi="Dubai" w:cs="Dubai"/>
          <w:szCs w:val="22"/>
          <w:rtl/>
        </w:rPr>
        <w:t>نکاتی را برای ارزیابی اثربخشی آموزش ارائه می دهد.</w:t>
      </w:r>
    </w:p>
    <w:p w14:paraId="63481912" w14:textId="70EFEF00" w:rsidR="00006E0C" w:rsidRPr="00676CF6" w:rsidRDefault="00054A84" w:rsidP="00676CF6">
      <w:pPr>
        <w:pStyle w:val="Boxed2bullets-purple"/>
        <w:bidi/>
        <w:spacing w:line="340" w:lineRule="exact"/>
        <w:ind w:left="643" w:right="560"/>
        <w:rPr>
          <w:rFonts w:ascii="Dubai" w:hAnsi="Dubai" w:cs="Dubai"/>
          <w:b/>
          <w:szCs w:val="22"/>
        </w:rPr>
      </w:pPr>
      <w:r w:rsidRPr="00676CF6">
        <w:rPr>
          <w:rFonts w:ascii="Dubai" w:hAnsi="Dubai" w:cs="Dubai"/>
          <w:b/>
          <w:bCs/>
          <w:szCs w:val="22"/>
          <w:rtl/>
        </w:rPr>
        <w:t>مفید</w:t>
      </w:r>
      <w:r w:rsidRPr="00676CF6">
        <w:rPr>
          <w:rFonts w:ascii="Dubai" w:hAnsi="Dubai" w:cs="Dubai"/>
          <w:bCs/>
          <w:szCs w:val="22"/>
          <w:rtl/>
        </w:rPr>
        <w:t xml:space="preserve"> </w:t>
      </w:r>
      <w:r w:rsidRPr="00676CF6">
        <w:rPr>
          <w:rFonts w:ascii="Dubai" w:hAnsi="Dubai" w:cs="Dubai"/>
          <w:b/>
          <w:bCs/>
          <w:szCs w:val="22"/>
          <w:rtl/>
        </w:rPr>
        <w:t>برای</w:t>
      </w:r>
      <w:r w:rsidRPr="00676CF6">
        <w:rPr>
          <w:rFonts w:ascii="Dubai" w:hAnsi="Dubai" w:cs="Dubai"/>
          <w:bCs/>
          <w:szCs w:val="22"/>
          <w:rtl/>
        </w:rPr>
        <w:t xml:space="preserve">: </w:t>
      </w:r>
      <w:r w:rsidRPr="00676CF6">
        <w:rPr>
          <w:rFonts w:ascii="Dubai" w:hAnsi="Dubai" w:cs="Dubai"/>
          <w:b/>
          <w:szCs w:val="22"/>
          <w:rtl/>
        </w:rPr>
        <w:t>ارائه دهندگان NDIS، مدیران منابع بشری، سرپرستان، کارگران و شرکت کنندگان در شناسایی و پلانگذاری فرصت ها یا شکاف های آموزشی.</w:t>
      </w:r>
    </w:p>
    <w:p w14:paraId="5FF6AB44" w14:textId="77777777" w:rsidR="00AA3B0C" w:rsidRPr="00676CF6" w:rsidRDefault="00054A84" w:rsidP="00676CF6">
      <w:pPr>
        <w:pStyle w:val="Boxed2text-purple"/>
        <w:pBdr>
          <w:bottom w:val="none" w:sz="0" w:space="0" w:color="auto"/>
        </w:pBdr>
        <w:bidi/>
        <w:spacing w:after="80" w:line="340" w:lineRule="exact"/>
        <w:rPr>
          <w:rFonts w:ascii="Dubai" w:hAnsi="Dubai" w:cs="Dubai"/>
          <w:szCs w:val="22"/>
        </w:rPr>
      </w:pPr>
      <w:r w:rsidRPr="00676CF6">
        <w:rPr>
          <w:rFonts w:ascii="Dubai" w:hAnsi="Dubai" w:cs="Dubai"/>
          <w:szCs w:val="22"/>
          <w:rtl/>
        </w:rPr>
        <w:t xml:space="preserve">راهنمای آموزش قابلیت توسط منابع دیگر در چارچوب، ابزارها و راهنماها حمایت می شود. </w:t>
      </w:r>
    </w:p>
    <w:p w14:paraId="151546D8" w14:textId="77777777" w:rsidR="002F4672" w:rsidRPr="00676CF6" w:rsidRDefault="00054A84" w:rsidP="00676CF6">
      <w:pPr>
        <w:pStyle w:val="Boxed2text-purple"/>
        <w:bidi/>
        <w:spacing w:line="340" w:lineRule="exact"/>
        <w:rPr>
          <w:rFonts w:ascii="Dubai" w:hAnsi="Dubai" w:cs="Dubai"/>
          <w:szCs w:val="22"/>
        </w:rPr>
      </w:pPr>
      <w:r w:rsidRPr="00676CF6">
        <w:rPr>
          <w:rFonts w:ascii="Dubai" w:hAnsi="Dubai" w:cs="Dubai"/>
          <w:szCs w:val="22"/>
          <w:rtl/>
        </w:rPr>
        <w:t>این منابع برای شرکت کنندگان، سرپرستان، ارائه دهندگان و کارگران NDIS مفید بوده و امکان دارد در اظهارنظر و پروسه های نظارت کمک کنند.</w:t>
      </w:r>
    </w:p>
    <w:p w14:paraId="6C4B7899" w14:textId="77777777" w:rsidR="002F4672" w:rsidRPr="00211820" w:rsidRDefault="00054A84" w:rsidP="00676CF6">
      <w:pPr>
        <w:pStyle w:val="Boxed2text-purple"/>
        <w:bidi/>
        <w:spacing w:line="340" w:lineRule="exact"/>
        <w:rPr>
          <w:rFonts w:ascii="Dubai" w:hAnsi="Dubai" w:cs="Dubai"/>
        </w:rPr>
      </w:pPr>
      <w:r w:rsidRPr="00676CF6">
        <w:rPr>
          <w:rFonts w:ascii="Dubai" w:hAnsi="Dubai" w:cs="Dubai"/>
          <w:szCs w:val="22"/>
          <w:rtl/>
        </w:rPr>
        <w:t xml:space="preserve">هر وقتیکه خواسته باشید می توانید این راهنما را از </w:t>
      </w:r>
      <w:hyperlink r:id="rId8" w:history="1">
        <w:r w:rsidR="00006E0C" w:rsidRPr="00676CF6">
          <w:rPr>
            <w:rStyle w:val="Hyperlink"/>
            <w:rFonts w:ascii="Dubai" w:hAnsi="Dubai" w:cs="Dubai"/>
            <w:b/>
            <w:bCs/>
            <w:color w:val="612C69"/>
            <w:szCs w:val="22"/>
            <w:rtl/>
          </w:rPr>
          <w:t>وبسایت</w:t>
        </w:r>
        <w:r w:rsidRPr="00676CF6">
          <w:rPr>
            <w:rFonts w:ascii="Dubai" w:hAnsi="Dubai" w:cs="Dubai"/>
            <w:szCs w:val="22"/>
            <w:rtl/>
          </w:rPr>
          <w:t xml:space="preserve"> پیدا کرده و دانلود کنید </w:t>
        </w:r>
        <w:r w:rsidR="00006E0C" w:rsidRPr="00676CF6">
          <w:rPr>
            <w:rStyle w:val="Hyperlink"/>
            <w:rFonts w:ascii="Dubai" w:hAnsi="Dubai" w:cs="Dubai"/>
            <w:b/>
            <w:bCs/>
            <w:color w:val="612C69"/>
            <w:szCs w:val="22"/>
            <w:u w:val="none"/>
            <w:rtl/>
          </w:rPr>
          <w:t>.</w:t>
        </w:r>
      </w:hyperlink>
      <w:r w:rsidRPr="00211820">
        <w:rPr>
          <w:rFonts w:ascii="Dubai" w:hAnsi="Dubai" w:cs="Dubai"/>
          <w:szCs w:val="22"/>
          <w:rtl/>
        </w:rPr>
        <w:br w:type="page"/>
      </w:r>
    </w:p>
    <w:p w14:paraId="265E8543" w14:textId="77777777" w:rsidR="00B8678D" w:rsidRPr="00211820" w:rsidRDefault="00054A84" w:rsidP="00B8678D">
      <w:pPr>
        <w:pStyle w:val="Boxed1Text-purpleH2"/>
        <w:bidi/>
        <w:rPr>
          <w:rFonts w:ascii="Dubai" w:hAnsi="Dubai" w:cs="Dubai"/>
          <w:bCs/>
        </w:rPr>
      </w:pPr>
      <w:bookmarkStart w:id="2" w:name="Scenario_Responding_To_Needs"/>
      <w:r w:rsidRPr="00211820">
        <w:rPr>
          <w:rFonts w:ascii="Dubai" w:hAnsi="Dubai" w:cs="Dubai"/>
          <w:bCs/>
          <w:rtl/>
        </w:rPr>
        <w:lastRenderedPageBreak/>
        <w:t xml:space="preserve">سناریو: رسیدگی به نیازهای توسعه فردی کارگر </w:t>
      </w:r>
    </w:p>
    <w:bookmarkEnd w:id="2"/>
    <w:p w14:paraId="132B229A" w14:textId="77777777" w:rsidR="00B8678D" w:rsidRPr="00211820" w:rsidRDefault="00054A84" w:rsidP="00B8678D">
      <w:pPr>
        <w:pStyle w:val="Boxed1Text-purple"/>
        <w:bidi/>
        <w:rPr>
          <w:rFonts w:ascii="Dubai" w:hAnsi="Dubai" w:cs="Dubai"/>
          <w:szCs w:val="22"/>
        </w:rPr>
      </w:pPr>
      <w:r w:rsidRPr="00211820">
        <w:rPr>
          <w:rFonts w:ascii="Dubai" w:hAnsi="Dubai" w:cs="Dubai"/>
          <w:szCs w:val="22"/>
          <w:rtl/>
        </w:rPr>
        <w:t>مایکل (Michael) از ویلچر استفاده می کند و هر روز صبح به مدت دو ساعت از خدمات مراقبت شخصی برخوردار می شود که شامل حمام دادن می شود. در طول دو هفته گذشته، مایکل از حمام گرفتن انکار کرده و همچنین دچار عفونت زخم ناشی از فشار شده است. در ابتدا، فرید، کارمند حمایتی مایکل، به هیچ کس در این باره چیزی نگفت، زیرا فکر می کرد این نحوه احترام گذاری به انتخاب مایکل است. هنگامی که مایکل برای معالجه زخم ناشی از فشار خود در شفاخانه بستری شد، فرید به سرپرست خود، بیس (Bess)، خبر داد.</w:t>
      </w:r>
    </w:p>
    <w:p w14:paraId="78DB1774" w14:textId="77777777" w:rsidR="00B8678D" w:rsidRPr="00211820" w:rsidRDefault="00054A84" w:rsidP="00B8678D">
      <w:pPr>
        <w:pStyle w:val="Boxed1Text-purple"/>
        <w:bidi/>
        <w:rPr>
          <w:rFonts w:ascii="Dubai" w:hAnsi="Dubai" w:cs="Dubai"/>
          <w:szCs w:val="22"/>
        </w:rPr>
      </w:pPr>
      <w:r w:rsidRPr="00211820">
        <w:rPr>
          <w:rFonts w:ascii="Dubai" w:hAnsi="Dubai" w:cs="Dubai"/>
          <w:szCs w:val="22"/>
          <w:rtl/>
        </w:rPr>
        <w:t>بیس چارچوب قابلیت را به فرید نشان می‌دهد «</w:t>
      </w:r>
      <w:hyperlink r:id="rId9" w:anchor="gen_ourRelationship_0_0" w:history="1">
        <w:r w:rsidRPr="001E794F">
          <w:rPr>
            <w:rStyle w:val="Hyperlink"/>
            <w:rFonts w:ascii="Dubai" w:hAnsi="Dubai" w:cs="Dubai"/>
            <w:b/>
            <w:bCs/>
            <w:color w:val="FFFFFF" w:themeColor="background1"/>
            <w:szCs w:val="22"/>
            <w:rtl/>
          </w:rPr>
          <w:t>از من حمایت کنید تا انتخاب‌هایم را داشته باشم</w:t>
        </w:r>
      </w:hyperlink>
      <w:r w:rsidRPr="00211820">
        <w:rPr>
          <w:rFonts w:ascii="Dubai" w:hAnsi="Dubai" w:cs="Dubai"/>
          <w:szCs w:val="22"/>
          <w:rtl/>
        </w:rPr>
        <w:t xml:space="preserve">»، و توضیح می‌دهد که حمایت از شرکت‌کنندگان برای پذیرش ریسک‌هایی که می‌خواهند باید با حفظ امنیت آنها متعادل باشد. </w:t>
      </w:r>
    </w:p>
    <w:p w14:paraId="081FAF1C" w14:textId="77777777" w:rsidR="00B8678D" w:rsidRPr="00211820" w:rsidRDefault="00054A84" w:rsidP="00D45F65">
      <w:pPr>
        <w:pStyle w:val="Boxed1Text-purple"/>
        <w:bidi/>
        <w:rPr>
          <w:rFonts w:ascii="Dubai" w:hAnsi="Dubai" w:cs="Dubai"/>
          <w:szCs w:val="22"/>
        </w:rPr>
      </w:pPr>
      <w:r w:rsidRPr="00211820">
        <w:rPr>
          <w:rFonts w:ascii="Dubai" w:hAnsi="Dubai" w:cs="Dubai"/>
          <w:szCs w:val="22"/>
          <w:rtl/>
        </w:rPr>
        <w:t>آنها در مورد حادثه بحث می کنند و فرید خوشحال است که در یک کورس کوتاه-مدت در مورد مسئولیت مراقبت و احترام به ریسک شرکت کند. بیس می‌داند که درست انجام دادن این تعادل اکثراً پیچیده است و اکثراً با فرید تماس می‌گیرد تا درباره نحوه به کارگیری آموخته‌هایش صحبت کند. او پیشنهاد می کند که وقتی مایکل مرخص شد با او ملاقات کنند تا تصمیم بگیرند که چگونه از او حمایت کنند تا از تکرار این نوع شرایط جلوگیری به عمل آید، زیرا پیامد امکان دارد شدیدتر باشد. او همچنین فرید را تشویق می کند تا تجربیات خود را در یک جلسه تیمی در مورد چگونگی ایجاد تعادل بین توانمندسازی ریسک و مسئولیت های سازمان برای مدیریت ریسک به اشتراک بگذارد.</w:t>
      </w:r>
    </w:p>
    <w:p w14:paraId="428D834A" w14:textId="77777777" w:rsidR="002F4672" w:rsidRPr="00676CF6" w:rsidRDefault="00054A84" w:rsidP="002F4672">
      <w:pPr>
        <w:pStyle w:val="Heading3"/>
        <w:bidi/>
        <w:rPr>
          <w:rFonts w:ascii="Dubai" w:hAnsi="Dubai" w:cs="Dubai"/>
          <w:bCs/>
        </w:rPr>
      </w:pPr>
      <w:r w:rsidRPr="00676CF6">
        <w:rPr>
          <w:rFonts w:ascii="Dubai" w:hAnsi="Dubai" w:cs="Dubai"/>
          <w:bCs/>
          <w:rtl/>
        </w:rPr>
        <w:t>دسترسی و استفاده از منابع</w:t>
      </w:r>
    </w:p>
    <w:p w14:paraId="49F2779D" w14:textId="77777777" w:rsidR="002F4672" w:rsidRPr="00211820" w:rsidRDefault="00054A84" w:rsidP="002F4672">
      <w:pPr>
        <w:bidi/>
        <w:rPr>
          <w:rFonts w:ascii="Dubai" w:hAnsi="Dubai" w:cs="Dubai"/>
        </w:rPr>
      </w:pPr>
      <w:r w:rsidRPr="00211820">
        <w:rPr>
          <w:rFonts w:ascii="Dubai" w:hAnsi="Dubai" w:cs="Dubai"/>
          <w:rtl/>
        </w:rPr>
        <w:t xml:space="preserve">بهتر است </w:t>
      </w:r>
      <w:hyperlink r:id="rId10" w:history="1">
        <w:r w:rsidR="00B31446" w:rsidRPr="00676CF6">
          <w:rPr>
            <w:rStyle w:val="Hyperlink"/>
            <w:rFonts w:ascii="Dubai" w:hAnsi="Dubai" w:cs="Dubai"/>
            <w:color w:val="943C84"/>
            <w:rtl/>
          </w:rPr>
          <w:t>راهنمای آموزش و قابلیت</w:t>
        </w:r>
      </w:hyperlink>
      <w:r w:rsidRPr="00211820">
        <w:rPr>
          <w:rFonts w:ascii="Dubai" w:hAnsi="Dubai" w:cs="Dubai"/>
          <w:rtl/>
        </w:rPr>
        <w:t xml:space="preserve"> را در کمپیوتر خود دانلود کنید تا بتوانید هر وقت به آن دسترسی داشته باشید.</w:t>
      </w:r>
    </w:p>
    <w:p w14:paraId="75E391AE" w14:textId="77777777" w:rsidR="00B31446" w:rsidRPr="001F390F" w:rsidRDefault="00054A84" w:rsidP="002F4672">
      <w:pPr>
        <w:bidi/>
        <w:rPr>
          <w:rFonts w:ascii="Dubai" w:hAnsi="Dubai" w:cs="Dubai"/>
        </w:rPr>
      </w:pPr>
      <w:r w:rsidRPr="001F390F">
        <w:rPr>
          <w:rFonts w:ascii="Dubai" w:hAnsi="Dubai" w:cs="Dubai"/>
          <w:b/>
          <w:bCs/>
          <w:rtl/>
        </w:rPr>
        <w:t xml:space="preserve">دسترسی به منابع: </w:t>
      </w:r>
      <w:hyperlink r:id="rId11" w:history="1">
        <w:r w:rsidRPr="001F390F">
          <w:rPr>
            <w:rStyle w:val="Hyperlink"/>
            <w:rFonts w:ascii="Dubai" w:hAnsi="Dubai" w:cs="Dubai"/>
            <w:color w:val="943C84"/>
            <w:rtl/>
          </w:rPr>
          <w:t>آموزش برای قابلیت- مقدمه | قابلیت قوای کار NDIS (ndiscommission.gov.au)</w:t>
        </w:r>
      </w:hyperlink>
    </w:p>
    <w:p w14:paraId="3658C3A3" w14:textId="389B8589" w:rsidR="002F4672" w:rsidRPr="001F390F" w:rsidRDefault="00054A84" w:rsidP="002F4672">
      <w:pPr>
        <w:bidi/>
        <w:rPr>
          <w:rFonts w:ascii="Dubai" w:hAnsi="Dubai" w:cs="Dubai"/>
          <w:b/>
        </w:rPr>
      </w:pPr>
      <w:r w:rsidRPr="001F390F">
        <w:rPr>
          <w:rFonts w:ascii="Dubai" w:hAnsi="Dubai" w:cs="Dubai"/>
          <w:rtl/>
        </w:rPr>
        <w:t>برای معلومات بیشتر در مورد چارچوب یا اجرای آن، به این وبسایت مراجعه کنید</w:t>
      </w:r>
      <w:r w:rsidRPr="001F390F">
        <w:rPr>
          <w:rFonts w:ascii="Dubai" w:hAnsi="Dubai" w:cs="Dubai"/>
          <w:b/>
          <w:rtl/>
        </w:rPr>
        <w:t xml:space="preserve">: </w:t>
      </w:r>
      <w:hyperlink r:id="rId12" w:history="1">
        <w:r w:rsidRPr="001F390F">
          <w:rPr>
            <w:rStyle w:val="Hyperlink"/>
            <w:rFonts w:ascii="Dubai" w:hAnsi="Dubai" w:cs="Dubai"/>
            <w:color w:val="943C84"/>
            <w:rtl/>
          </w:rPr>
          <w:t>https://workforcecapability.ndiscommission.gov.au</w:t>
        </w:r>
      </w:hyperlink>
    </w:p>
    <w:p w14:paraId="06560EC6" w14:textId="22AE83B3" w:rsidR="0088775F" w:rsidRPr="00676CF6" w:rsidRDefault="00054A84" w:rsidP="002F4672">
      <w:pPr>
        <w:bidi/>
        <w:rPr>
          <w:rFonts w:ascii="Dubai" w:hAnsi="Dubai" w:cs="Dubai"/>
        </w:rPr>
      </w:pPr>
      <w:r w:rsidRPr="00676CF6">
        <w:rPr>
          <w:rFonts w:ascii="Dubai" w:hAnsi="Dubai" w:cs="Dubai"/>
          <w:b/>
          <w:bCs/>
          <w:rtl/>
        </w:rPr>
        <w:t xml:space="preserve">تماس: </w:t>
      </w:r>
      <w:hyperlink r:id="rId13" w:history="1">
        <w:r w:rsidR="00676CF6" w:rsidRPr="00676CF6">
          <w:rPr>
            <w:rStyle w:val="Hyperlink"/>
            <w:rFonts w:ascii="Dubai" w:hAnsi="Dubai" w:cs="Dubai"/>
            <w:color w:val="943C84"/>
          </w:rPr>
          <w:t>contactcentre@ndiscommission.gov.au</w:t>
        </w:r>
      </w:hyperlink>
      <w:r w:rsidR="002F4672" w:rsidRPr="00676CF6">
        <w:rPr>
          <w:rFonts w:ascii="Dubai" w:hAnsi="Dubai" w:cs="Dubai"/>
          <w:rtl/>
        </w:rPr>
        <w:t xml:space="preserve"> یا</w:t>
      </w:r>
      <w:r w:rsidR="00EE428C" w:rsidRPr="00676CF6">
        <w:rPr>
          <w:rFonts w:ascii="Dubai" w:hAnsi="Dubai" w:cs="Dubai"/>
        </w:rPr>
        <w:t xml:space="preserve">1800 035 554 </w:t>
      </w:r>
      <w:r w:rsidR="002F4672" w:rsidRPr="00676CF6">
        <w:rPr>
          <w:rFonts w:ascii="Dubai" w:hAnsi="Dubai" w:cs="Dubai"/>
          <w:rtl/>
        </w:rPr>
        <w:t>.</w:t>
      </w:r>
    </w:p>
    <w:sectPr w:rsidR="0088775F" w:rsidRPr="00676CF6" w:rsidSect="009E0720">
      <w:headerReference w:type="default" r:id="rId14"/>
      <w:footerReference w:type="default" r:id="rId15"/>
      <w:pgSz w:w="11906" w:h="16838"/>
      <w:pgMar w:top="2155" w:right="907" w:bottom="1701" w:left="907"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20F8" w14:textId="77777777" w:rsidR="00A94927" w:rsidRDefault="00A94927">
      <w:pPr>
        <w:spacing w:after="0" w:line="240" w:lineRule="auto"/>
      </w:pPr>
      <w:r>
        <w:separator/>
      </w:r>
    </w:p>
  </w:endnote>
  <w:endnote w:type="continuationSeparator" w:id="0">
    <w:p w14:paraId="7D0856E8" w14:textId="77777777" w:rsidR="00A94927" w:rsidRDefault="00A9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Me Pro">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Dubai">
    <w:panose1 w:val="020B0503030403030204"/>
    <w:charset w:val="00"/>
    <w:family w:val="swiss"/>
    <w:pitch w:val="variable"/>
    <w:sig w:usb0="80002067" w:usb1="80000000" w:usb2="00000008" w:usb3="00000000" w:csb0="00000041" w:csb1="00000000"/>
  </w:font>
  <w:font w:name="Calibri (Body)">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3EEB" w14:textId="3B5A6047" w:rsidR="00FC1AC8" w:rsidRPr="005363F5" w:rsidRDefault="00EC101B" w:rsidP="00FC1AC8">
    <w:pPr>
      <w:pStyle w:val="Footer"/>
      <w:tabs>
        <w:tab w:val="clear" w:pos="4513"/>
        <w:tab w:val="clear" w:pos="9026"/>
        <w:tab w:val="left" w:pos="567"/>
        <w:tab w:val="left" w:pos="1134"/>
        <w:tab w:val="right" w:pos="11057"/>
      </w:tabs>
      <w:bidi/>
      <w:ind w:right="28"/>
      <w:rPr>
        <w:rFonts w:cs="Calibri (Body)"/>
        <w:position w:val="-60"/>
      </w:rPr>
    </w:pPr>
    <w:r w:rsidRPr="005363F5">
      <w:rPr>
        <w:rFonts w:cs="Calibri (Body)"/>
        <w:noProof/>
        <w:position w:val="-60"/>
        <w:lang w:eastAsia="en-AU"/>
      </w:rPr>
      <w:drawing>
        <wp:anchor distT="0" distB="0" distL="114300" distR="114300" simplePos="0" relativeHeight="251658240" behindDoc="0" locked="0" layoutInCell="1" allowOverlap="1" wp14:anchorId="719A4968" wp14:editId="66071362">
          <wp:simplePos x="0" y="0"/>
          <wp:positionH relativeFrom="margin">
            <wp:posOffset>0</wp:posOffset>
          </wp:positionH>
          <wp:positionV relativeFrom="paragraph">
            <wp:posOffset>-261620</wp:posOffset>
          </wp:positionV>
          <wp:extent cx="1003935" cy="889000"/>
          <wp:effectExtent l="0" t="0" r="5715" b="6350"/>
          <wp:wrapSquare wrapText="bothSides"/>
          <wp:docPr id="6" name="Picture 6" descr="تزئی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تزئینی"/>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3935" cy="889000"/>
                  </a:xfrm>
                  <a:prstGeom prst="rect">
                    <a:avLst/>
                  </a:prstGeom>
                </pic:spPr>
              </pic:pic>
            </a:graphicData>
          </a:graphic>
          <wp14:sizeRelH relativeFrom="page">
            <wp14:pctWidth>0</wp14:pctWidth>
          </wp14:sizeRelH>
          <wp14:sizeRelV relativeFrom="page">
            <wp14:pctHeight>0</wp14:pctHeight>
          </wp14:sizeRelV>
        </wp:anchor>
      </w:drawing>
    </w:r>
    <w:r w:rsidR="00054A84" w:rsidRPr="00EC101B">
      <w:rPr>
        <w:rFonts w:ascii="Dubai" w:hAnsi="Dubai" w:cs="Dubai"/>
        <w:rtl/>
      </w:rPr>
      <w:t>ورقه معلوماتی چارچوب قابلیت قوای کار NDIS | فبروری 2024</w:t>
    </w:r>
    <w:r w:rsidR="00054A84" w:rsidRPr="00EC101B">
      <w:rPr>
        <w:rFonts w:ascii="Dubai" w:hAnsi="Dubai" w:cs="Dubai"/>
        <w:rtl/>
      </w:rPr>
      <w:tab/>
      <w:t xml:space="preserve"> صفحه </w:t>
    </w:r>
    <w:r w:rsidR="00236114" w:rsidRPr="00EC101B">
      <w:rPr>
        <w:rFonts w:ascii="Dubai" w:hAnsi="Dubai" w:cs="Dubai"/>
        <w:lang w:val="en-GB"/>
      </w:rPr>
      <w:fldChar w:fldCharType="begin"/>
    </w:r>
    <w:r w:rsidR="00236114" w:rsidRPr="00EC101B">
      <w:rPr>
        <w:rFonts w:ascii="Dubai" w:hAnsi="Dubai" w:cs="Dubai"/>
        <w:rtl/>
      </w:rPr>
      <w:instrText xml:space="preserve"> PAGE </w:instrText>
    </w:r>
    <w:r w:rsidR="00236114" w:rsidRPr="00EC101B">
      <w:rPr>
        <w:rFonts w:ascii="Dubai" w:hAnsi="Dubai" w:cs="Dubai"/>
        <w:lang w:val="en-GB"/>
      </w:rPr>
      <w:fldChar w:fldCharType="separate"/>
    </w:r>
    <w:r w:rsidR="00236114" w:rsidRPr="00EC101B">
      <w:rPr>
        <w:rFonts w:ascii="Dubai" w:hAnsi="Dubai" w:cs="Dubai"/>
        <w:rtl/>
      </w:rPr>
      <w:t>2</w:t>
    </w:r>
    <w:r w:rsidR="00236114" w:rsidRPr="00EC101B">
      <w:rPr>
        <w:rFonts w:ascii="Dubai" w:hAnsi="Dubai" w:cs="Dubai"/>
        <w:lang w:val="en-GB"/>
      </w:rPr>
      <w:fldChar w:fldCharType="end"/>
    </w:r>
  </w:p>
  <w:p w14:paraId="00D08575" w14:textId="6E6DC531" w:rsidR="009E0720" w:rsidRDefault="009E0720" w:rsidP="00FC1AC8">
    <w:pPr>
      <w:pStyle w:val="Footer"/>
    </w:pPr>
  </w:p>
  <w:p w14:paraId="0432CA10" w14:textId="2B7E7299" w:rsidR="00EC101B" w:rsidRDefault="00EC101B" w:rsidP="00FC1AC8">
    <w:pPr>
      <w:pStyle w:val="Footer"/>
    </w:pPr>
  </w:p>
  <w:p w14:paraId="2CFF268F" w14:textId="77777777" w:rsidR="00EC101B" w:rsidRPr="00FC1AC8" w:rsidRDefault="00EC101B" w:rsidP="00FC1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5AC1" w14:textId="77777777" w:rsidR="00A94927" w:rsidRDefault="00A94927">
      <w:pPr>
        <w:spacing w:after="0" w:line="240" w:lineRule="auto"/>
      </w:pPr>
      <w:r>
        <w:separator/>
      </w:r>
    </w:p>
  </w:footnote>
  <w:footnote w:type="continuationSeparator" w:id="0">
    <w:p w14:paraId="2B64D32C" w14:textId="77777777" w:rsidR="00A94927" w:rsidRDefault="00A94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6087" w14:textId="77777777" w:rsidR="00425679" w:rsidRDefault="00054A84" w:rsidP="00371D79">
    <w:pPr>
      <w:pStyle w:val="Header"/>
      <w:tabs>
        <w:tab w:val="clear" w:pos="4513"/>
        <w:tab w:val="clear" w:pos="9026"/>
        <w:tab w:val="right" w:pos="10064"/>
      </w:tabs>
      <w:bidi/>
    </w:pPr>
    <w:r>
      <w:rPr>
        <w:noProof/>
        <w:lang w:eastAsia="en-AU"/>
      </w:rPr>
      <w:drawing>
        <wp:inline distT="0" distB="0" distL="0" distR="0" wp14:anchorId="6C3E2B10" wp14:editId="65AD4A33">
          <wp:extent cx="1943100" cy="431800"/>
          <wp:effectExtent l="0" t="0" r="0" b="0"/>
          <wp:docPr id="2" name="Picture 2" descr="لوگوی دولت استرالیا در پهلوی لوگوی کمیسیون کیفیت و نظارت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لوگوی دولت استرالیا در پهلوی لوگوی کمیسیون کیفیت و نظارت NDIS"/>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tab/>
    </w:r>
    <w:r>
      <w:rPr>
        <w:noProof/>
        <w:lang w:eastAsia="en-AU"/>
      </w:rPr>
      <w:drawing>
        <wp:inline distT="0" distB="0" distL="0" distR="0" wp14:anchorId="2BA0F285" wp14:editId="10F70753">
          <wp:extent cx="2227966" cy="418513"/>
          <wp:effectExtent l="0" t="0" r="0" b="635"/>
          <wp:docPr id="5" name="Picture 5" descr="لوگوی چارچوب قابلیت قوای کار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لوگوی چارچوب قابلیت قوای کار NDIS"/>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p>
  <w:p w14:paraId="51E1FB53" w14:textId="77777777" w:rsidR="00B04ED8" w:rsidRPr="00425679" w:rsidRDefault="00B04ED8" w:rsidP="00371D79">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42"/>
    <w:multiLevelType w:val="hybridMultilevel"/>
    <w:tmpl w:val="65642120"/>
    <w:lvl w:ilvl="0" w:tplc="9F3400DE">
      <w:start w:val="1"/>
      <w:numFmt w:val="bullet"/>
      <w:lvlText w:val=""/>
      <w:lvlJc w:val="left"/>
      <w:pPr>
        <w:ind w:left="720" w:hanging="360"/>
      </w:pPr>
      <w:rPr>
        <w:rFonts w:ascii="Symbol" w:hAnsi="Symbol" w:hint="default"/>
      </w:rPr>
    </w:lvl>
    <w:lvl w:ilvl="1" w:tplc="BA28084C">
      <w:start w:val="1"/>
      <w:numFmt w:val="bullet"/>
      <w:lvlText w:val="o"/>
      <w:lvlJc w:val="left"/>
      <w:pPr>
        <w:ind w:left="1440" w:hanging="360"/>
      </w:pPr>
      <w:rPr>
        <w:rFonts w:ascii="Courier New" w:hAnsi="Courier New" w:cs="Courier New" w:hint="default"/>
      </w:rPr>
    </w:lvl>
    <w:lvl w:ilvl="2" w:tplc="B8004D10">
      <w:start w:val="1"/>
      <w:numFmt w:val="bullet"/>
      <w:lvlText w:val=""/>
      <w:lvlJc w:val="left"/>
      <w:pPr>
        <w:ind w:left="2160" w:hanging="360"/>
      </w:pPr>
      <w:rPr>
        <w:rFonts w:ascii="Wingdings" w:hAnsi="Wingdings" w:hint="default"/>
      </w:rPr>
    </w:lvl>
    <w:lvl w:ilvl="3" w:tplc="C53E6FF0">
      <w:start w:val="1"/>
      <w:numFmt w:val="bullet"/>
      <w:lvlText w:val=""/>
      <w:lvlJc w:val="left"/>
      <w:pPr>
        <w:ind w:left="2880" w:hanging="360"/>
      </w:pPr>
      <w:rPr>
        <w:rFonts w:ascii="Symbol" w:hAnsi="Symbol" w:hint="default"/>
      </w:rPr>
    </w:lvl>
    <w:lvl w:ilvl="4" w:tplc="AF04DD00">
      <w:start w:val="1"/>
      <w:numFmt w:val="bullet"/>
      <w:lvlText w:val="o"/>
      <w:lvlJc w:val="left"/>
      <w:pPr>
        <w:ind w:left="3600" w:hanging="360"/>
      </w:pPr>
      <w:rPr>
        <w:rFonts w:ascii="Courier New" w:hAnsi="Courier New" w:cs="Courier New" w:hint="default"/>
      </w:rPr>
    </w:lvl>
    <w:lvl w:ilvl="5" w:tplc="F66AE254">
      <w:start w:val="1"/>
      <w:numFmt w:val="bullet"/>
      <w:lvlText w:val=""/>
      <w:lvlJc w:val="left"/>
      <w:pPr>
        <w:ind w:left="4320" w:hanging="360"/>
      </w:pPr>
      <w:rPr>
        <w:rFonts w:ascii="Wingdings" w:hAnsi="Wingdings" w:hint="default"/>
      </w:rPr>
    </w:lvl>
    <w:lvl w:ilvl="6" w:tplc="532640A2">
      <w:start w:val="1"/>
      <w:numFmt w:val="bullet"/>
      <w:lvlText w:val=""/>
      <w:lvlJc w:val="left"/>
      <w:pPr>
        <w:ind w:left="5040" w:hanging="360"/>
      </w:pPr>
      <w:rPr>
        <w:rFonts w:ascii="Symbol" w:hAnsi="Symbol" w:hint="default"/>
      </w:rPr>
    </w:lvl>
    <w:lvl w:ilvl="7" w:tplc="072ECADA">
      <w:start w:val="1"/>
      <w:numFmt w:val="bullet"/>
      <w:lvlText w:val="o"/>
      <w:lvlJc w:val="left"/>
      <w:pPr>
        <w:ind w:left="5760" w:hanging="360"/>
      </w:pPr>
      <w:rPr>
        <w:rFonts w:ascii="Courier New" w:hAnsi="Courier New" w:cs="Courier New" w:hint="default"/>
      </w:rPr>
    </w:lvl>
    <w:lvl w:ilvl="8" w:tplc="A120BCBC">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9BB85CDE">
      <w:start w:val="1"/>
      <w:numFmt w:val="bullet"/>
      <w:lvlText w:val=""/>
      <w:lvlJc w:val="left"/>
      <w:pPr>
        <w:ind w:left="1134" w:hanging="360"/>
      </w:pPr>
      <w:rPr>
        <w:rFonts w:ascii="Symbol" w:hAnsi="Symbol" w:hint="default"/>
      </w:rPr>
    </w:lvl>
    <w:lvl w:ilvl="1" w:tplc="49A22AD2" w:tentative="1">
      <w:start w:val="1"/>
      <w:numFmt w:val="bullet"/>
      <w:lvlText w:val="o"/>
      <w:lvlJc w:val="left"/>
      <w:pPr>
        <w:ind w:left="1854" w:hanging="360"/>
      </w:pPr>
      <w:rPr>
        <w:rFonts w:ascii="Courier New" w:hAnsi="Courier New" w:cs="Courier New" w:hint="default"/>
      </w:rPr>
    </w:lvl>
    <w:lvl w:ilvl="2" w:tplc="2B86FB1E" w:tentative="1">
      <w:start w:val="1"/>
      <w:numFmt w:val="bullet"/>
      <w:lvlText w:val=""/>
      <w:lvlJc w:val="left"/>
      <w:pPr>
        <w:ind w:left="2574" w:hanging="360"/>
      </w:pPr>
      <w:rPr>
        <w:rFonts w:ascii="Wingdings" w:hAnsi="Wingdings" w:hint="default"/>
      </w:rPr>
    </w:lvl>
    <w:lvl w:ilvl="3" w:tplc="76DAF50C" w:tentative="1">
      <w:start w:val="1"/>
      <w:numFmt w:val="bullet"/>
      <w:lvlText w:val=""/>
      <w:lvlJc w:val="left"/>
      <w:pPr>
        <w:ind w:left="3294" w:hanging="360"/>
      </w:pPr>
      <w:rPr>
        <w:rFonts w:ascii="Symbol" w:hAnsi="Symbol" w:hint="default"/>
      </w:rPr>
    </w:lvl>
    <w:lvl w:ilvl="4" w:tplc="6C8E2528" w:tentative="1">
      <w:start w:val="1"/>
      <w:numFmt w:val="bullet"/>
      <w:lvlText w:val="o"/>
      <w:lvlJc w:val="left"/>
      <w:pPr>
        <w:ind w:left="4014" w:hanging="360"/>
      </w:pPr>
      <w:rPr>
        <w:rFonts w:ascii="Courier New" w:hAnsi="Courier New" w:cs="Courier New" w:hint="default"/>
      </w:rPr>
    </w:lvl>
    <w:lvl w:ilvl="5" w:tplc="DDC67C38" w:tentative="1">
      <w:start w:val="1"/>
      <w:numFmt w:val="bullet"/>
      <w:lvlText w:val=""/>
      <w:lvlJc w:val="left"/>
      <w:pPr>
        <w:ind w:left="4734" w:hanging="360"/>
      </w:pPr>
      <w:rPr>
        <w:rFonts w:ascii="Wingdings" w:hAnsi="Wingdings" w:hint="default"/>
      </w:rPr>
    </w:lvl>
    <w:lvl w:ilvl="6" w:tplc="EC2E5D24" w:tentative="1">
      <w:start w:val="1"/>
      <w:numFmt w:val="bullet"/>
      <w:lvlText w:val=""/>
      <w:lvlJc w:val="left"/>
      <w:pPr>
        <w:ind w:left="5454" w:hanging="360"/>
      </w:pPr>
      <w:rPr>
        <w:rFonts w:ascii="Symbol" w:hAnsi="Symbol" w:hint="default"/>
      </w:rPr>
    </w:lvl>
    <w:lvl w:ilvl="7" w:tplc="B9161BEC" w:tentative="1">
      <w:start w:val="1"/>
      <w:numFmt w:val="bullet"/>
      <w:lvlText w:val="o"/>
      <w:lvlJc w:val="left"/>
      <w:pPr>
        <w:ind w:left="6174" w:hanging="360"/>
      </w:pPr>
      <w:rPr>
        <w:rFonts w:ascii="Courier New" w:hAnsi="Courier New" w:cs="Courier New" w:hint="default"/>
      </w:rPr>
    </w:lvl>
    <w:lvl w:ilvl="8" w:tplc="9AA644C2" w:tentative="1">
      <w:start w:val="1"/>
      <w:numFmt w:val="bullet"/>
      <w:lvlText w:val=""/>
      <w:lvlJc w:val="left"/>
      <w:pPr>
        <w:ind w:left="6894" w:hanging="360"/>
      </w:pPr>
      <w:rPr>
        <w:rFonts w:ascii="Wingdings" w:hAnsi="Wingdings" w:hint="default"/>
      </w:rPr>
    </w:lvl>
  </w:abstractNum>
  <w:abstractNum w:abstractNumId="2" w15:restartNumberingAfterBreak="0">
    <w:nsid w:val="06DA7EE6"/>
    <w:multiLevelType w:val="hybridMultilevel"/>
    <w:tmpl w:val="01A80454"/>
    <w:lvl w:ilvl="0" w:tplc="6B80A6E6">
      <w:start w:val="1"/>
      <w:numFmt w:val="bullet"/>
      <w:lvlText w:val=""/>
      <w:lvlJc w:val="left"/>
      <w:pPr>
        <w:ind w:left="720" w:hanging="360"/>
      </w:pPr>
      <w:rPr>
        <w:rFonts w:ascii="Symbol" w:hAnsi="Symbol" w:hint="default"/>
      </w:rPr>
    </w:lvl>
    <w:lvl w:ilvl="1" w:tplc="6C242844" w:tentative="1">
      <w:start w:val="1"/>
      <w:numFmt w:val="bullet"/>
      <w:lvlText w:val="o"/>
      <w:lvlJc w:val="left"/>
      <w:pPr>
        <w:ind w:left="1440" w:hanging="360"/>
      </w:pPr>
      <w:rPr>
        <w:rFonts w:ascii="Courier New" w:hAnsi="Courier New" w:cs="Courier New" w:hint="default"/>
      </w:rPr>
    </w:lvl>
    <w:lvl w:ilvl="2" w:tplc="0E1E1232" w:tentative="1">
      <w:start w:val="1"/>
      <w:numFmt w:val="bullet"/>
      <w:lvlText w:val=""/>
      <w:lvlJc w:val="left"/>
      <w:pPr>
        <w:ind w:left="2160" w:hanging="360"/>
      </w:pPr>
      <w:rPr>
        <w:rFonts w:ascii="Wingdings" w:hAnsi="Wingdings" w:hint="default"/>
      </w:rPr>
    </w:lvl>
    <w:lvl w:ilvl="3" w:tplc="627A4C6E" w:tentative="1">
      <w:start w:val="1"/>
      <w:numFmt w:val="bullet"/>
      <w:lvlText w:val=""/>
      <w:lvlJc w:val="left"/>
      <w:pPr>
        <w:ind w:left="2880" w:hanging="360"/>
      </w:pPr>
      <w:rPr>
        <w:rFonts w:ascii="Symbol" w:hAnsi="Symbol" w:hint="default"/>
      </w:rPr>
    </w:lvl>
    <w:lvl w:ilvl="4" w:tplc="70F003D6" w:tentative="1">
      <w:start w:val="1"/>
      <w:numFmt w:val="bullet"/>
      <w:lvlText w:val="o"/>
      <w:lvlJc w:val="left"/>
      <w:pPr>
        <w:ind w:left="3600" w:hanging="360"/>
      </w:pPr>
      <w:rPr>
        <w:rFonts w:ascii="Courier New" w:hAnsi="Courier New" w:cs="Courier New" w:hint="default"/>
      </w:rPr>
    </w:lvl>
    <w:lvl w:ilvl="5" w:tplc="90E887D0" w:tentative="1">
      <w:start w:val="1"/>
      <w:numFmt w:val="bullet"/>
      <w:lvlText w:val=""/>
      <w:lvlJc w:val="left"/>
      <w:pPr>
        <w:ind w:left="4320" w:hanging="360"/>
      </w:pPr>
      <w:rPr>
        <w:rFonts w:ascii="Wingdings" w:hAnsi="Wingdings" w:hint="default"/>
      </w:rPr>
    </w:lvl>
    <w:lvl w:ilvl="6" w:tplc="971479A6" w:tentative="1">
      <w:start w:val="1"/>
      <w:numFmt w:val="bullet"/>
      <w:lvlText w:val=""/>
      <w:lvlJc w:val="left"/>
      <w:pPr>
        <w:ind w:left="5040" w:hanging="360"/>
      </w:pPr>
      <w:rPr>
        <w:rFonts w:ascii="Symbol" w:hAnsi="Symbol" w:hint="default"/>
      </w:rPr>
    </w:lvl>
    <w:lvl w:ilvl="7" w:tplc="40685184" w:tentative="1">
      <w:start w:val="1"/>
      <w:numFmt w:val="bullet"/>
      <w:lvlText w:val="o"/>
      <w:lvlJc w:val="left"/>
      <w:pPr>
        <w:ind w:left="5760" w:hanging="360"/>
      </w:pPr>
      <w:rPr>
        <w:rFonts w:ascii="Courier New" w:hAnsi="Courier New" w:cs="Courier New" w:hint="default"/>
      </w:rPr>
    </w:lvl>
    <w:lvl w:ilvl="8" w:tplc="92E251A6" w:tentative="1">
      <w:start w:val="1"/>
      <w:numFmt w:val="bullet"/>
      <w:lvlText w:val=""/>
      <w:lvlJc w:val="left"/>
      <w:pPr>
        <w:ind w:left="6480" w:hanging="360"/>
      </w:pPr>
      <w:rPr>
        <w:rFonts w:ascii="Wingdings" w:hAnsi="Wingdings" w:hint="default"/>
      </w:rPr>
    </w:lvl>
  </w:abstractNum>
  <w:abstractNum w:abstractNumId="3" w15:restartNumberingAfterBreak="0">
    <w:nsid w:val="118669E1"/>
    <w:multiLevelType w:val="hybridMultilevel"/>
    <w:tmpl w:val="41CA5FCA"/>
    <w:lvl w:ilvl="0" w:tplc="AEEAC62E">
      <w:start w:val="1"/>
      <w:numFmt w:val="bullet"/>
      <w:pStyle w:val="Boxed2bullets-purple"/>
      <w:lvlText w:val=""/>
      <w:lvlJc w:val="left"/>
      <w:pPr>
        <w:ind w:left="1004" w:hanging="360"/>
      </w:pPr>
      <w:rPr>
        <w:rFonts w:ascii="Symbol" w:hAnsi="Symbol" w:hint="default"/>
      </w:rPr>
    </w:lvl>
    <w:lvl w:ilvl="1" w:tplc="5EC4DD72" w:tentative="1">
      <w:start w:val="1"/>
      <w:numFmt w:val="bullet"/>
      <w:lvlText w:val="o"/>
      <w:lvlJc w:val="left"/>
      <w:pPr>
        <w:ind w:left="1724" w:hanging="360"/>
      </w:pPr>
      <w:rPr>
        <w:rFonts w:ascii="Courier New" w:hAnsi="Courier New" w:cs="Courier New" w:hint="default"/>
      </w:rPr>
    </w:lvl>
    <w:lvl w:ilvl="2" w:tplc="E68C0562" w:tentative="1">
      <w:start w:val="1"/>
      <w:numFmt w:val="bullet"/>
      <w:lvlText w:val=""/>
      <w:lvlJc w:val="left"/>
      <w:pPr>
        <w:ind w:left="2444" w:hanging="360"/>
      </w:pPr>
      <w:rPr>
        <w:rFonts w:ascii="Wingdings" w:hAnsi="Wingdings" w:hint="default"/>
      </w:rPr>
    </w:lvl>
    <w:lvl w:ilvl="3" w:tplc="D970309C" w:tentative="1">
      <w:start w:val="1"/>
      <w:numFmt w:val="bullet"/>
      <w:lvlText w:val=""/>
      <w:lvlJc w:val="left"/>
      <w:pPr>
        <w:ind w:left="3164" w:hanging="360"/>
      </w:pPr>
      <w:rPr>
        <w:rFonts w:ascii="Symbol" w:hAnsi="Symbol" w:hint="default"/>
      </w:rPr>
    </w:lvl>
    <w:lvl w:ilvl="4" w:tplc="40486562" w:tentative="1">
      <w:start w:val="1"/>
      <w:numFmt w:val="bullet"/>
      <w:lvlText w:val="o"/>
      <w:lvlJc w:val="left"/>
      <w:pPr>
        <w:ind w:left="3884" w:hanging="360"/>
      </w:pPr>
      <w:rPr>
        <w:rFonts w:ascii="Courier New" w:hAnsi="Courier New" w:cs="Courier New" w:hint="default"/>
      </w:rPr>
    </w:lvl>
    <w:lvl w:ilvl="5" w:tplc="E194B09A" w:tentative="1">
      <w:start w:val="1"/>
      <w:numFmt w:val="bullet"/>
      <w:lvlText w:val=""/>
      <w:lvlJc w:val="left"/>
      <w:pPr>
        <w:ind w:left="4604" w:hanging="360"/>
      </w:pPr>
      <w:rPr>
        <w:rFonts w:ascii="Wingdings" w:hAnsi="Wingdings" w:hint="default"/>
      </w:rPr>
    </w:lvl>
    <w:lvl w:ilvl="6" w:tplc="A88A3096" w:tentative="1">
      <w:start w:val="1"/>
      <w:numFmt w:val="bullet"/>
      <w:lvlText w:val=""/>
      <w:lvlJc w:val="left"/>
      <w:pPr>
        <w:ind w:left="5324" w:hanging="360"/>
      </w:pPr>
      <w:rPr>
        <w:rFonts w:ascii="Symbol" w:hAnsi="Symbol" w:hint="default"/>
      </w:rPr>
    </w:lvl>
    <w:lvl w:ilvl="7" w:tplc="5FC44516" w:tentative="1">
      <w:start w:val="1"/>
      <w:numFmt w:val="bullet"/>
      <w:lvlText w:val="o"/>
      <w:lvlJc w:val="left"/>
      <w:pPr>
        <w:ind w:left="6044" w:hanging="360"/>
      </w:pPr>
      <w:rPr>
        <w:rFonts w:ascii="Courier New" w:hAnsi="Courier New" w:cs="Courier New" w:hint="default"/>
      </w:rPr>
    </w:lvl>
    <w:lvl w:ilvl="8" w:tplc="B62C4F52" w:tentative="1">
      <w:start w:val="1"/>
      <w:numFmt w:val="bullet"/>
      <w:lvlText w:val=""/>
      <w:lvlJc w:val="left"/>
      <w:pPr>
        <w:ind w:left="6764" w:hanging="360"/>
      </w:pPr>
      <w:rPr>
        <w:rFonts w:ascii="Wingdings" w:hAnsi="Wingdings" w:hint="default"/>
      </w:rPr>
    </w:lvl>
  </w:abstractNum>
  <w:abstractNum w:abstractNumId="4" w15:restartNumberingAfterBreak="0">
    <w:nsid w:val="12FB5944"/>
    <w:multiLevelType w:val="multilevel"/>
    <w:tmpl w:val="56883338"/>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D686D"/>
    <w:multiLevelType w:val="hybridMultilevel"/>
    <w:tmpl w:val="B35E900C"/>
    <w:lvl w:ilvl="0" w:tplc="F71EF16A">
      <w:start w:val="1"/>
      <w:numFmt w:val="bullet"/>
      <w:lvlText w:val=""/>
      <w:lvlJc w:val="left"/>
      <w:pPr>
        <w:ind w:left="765" w:hanging="360"/>
      </w:pPr>
      <w:rPr>
        <w:rFonts w:ascii="Symbol" w:hAnsi="Symbol" w:hint="default"/>
      </w:rPr>
    </w:lvl>
    <w:lvl w:ilvl="1" w:tplc="21529734" w:tentative="1">
      <w:start w:val="1"/>
      <w:numFmt w:val="bullet"/>
      <w:lvlText w:val="o"/>
      <w:lvlJc w:val="left"/>
      <w:pPr>
        <w:ind w:left="1485" w:hanging="360"/>
      </w:pPr>
      <w:rPr>
        <w:rFonts w:ascii="Courier New" w:hAnsi="Courier New" w:cs="Courier New" w:hint="default"/>
      </w:rPr>
    </w:lvl>
    <w:lvl w:ilvl="2" w:tplc="464426E2" w:tentative="1">
      <w:start w:val="1"/>
      <w:numFmt w:val="bullet"/>
      <w:lvlText w:val=""/>
      <w:lvlJc w:val="left"/>
      <w:pPr>
        <w:ind w:left="2205" w:hanging="360"/>
      </w:pPr>
      <w:rPr>
        <w:rFonts w:ascii="Wingdings" w:hAnsi="Wingdings" w:hint="default"/>
      </w:rPr>
    </w:lvl>
    <w:lvl w:ilvl="3" w:tplc="162629FE" w:tentative="1">
      <w:start w:val="1"/>
      <w:numFmt w:val="bullet"/>
      <w:lvlText w:val=""/>
      <w:lvlJc w:val="left"/>
      <w:pPr>
        <w:ind w:left="2925" w:hanging="360"/>
      </w:pPr>
      <w:rPr>
        <w:rFonts w:ascii="Symbol" w:hAnsi="Symbol" w:hint="default"/>
      </w:rPr>
    </w:lvl>
    <w:lvl w:ilvl="4" w:tplc="436A97B8" w:tentative="1">
      <w:start w:val="1"/>
      <w:numFmt w:val="bullet"/>
      <w:lvlText w:val="o"/>
      <w:lvlJc w:val="left"/>
      <w:pPr>
        <w:ind w:left="3645" w:hanging="360"/>
      </w:pPr>
      <w:rPr>
        <w:rFonts w:ascii="Courier New" w:hAnsi="Courier New" w:cs="Courier New" w:hint="default"/>
      </w:rPr>
    </w:lvl>
    <w:lvl w:ilvl="5" w:tplc="ECAAB60A" w:tentative="1">
      <w:start w:val="1"/>
      <w:numFmt w:val="bullet"/>
      <w:lvlText w:val=""/>
      <w:lvlJc w:val="left"/>
      <w:pPr>
        <w:ind w:left="4365" w:hanging="360"/>
      </w:pPr>
      <w:rPr>
        <w:rFonts w:ascii="Wingdings" w:hAnsi="Wingdings" w:hint="default"/>
      </w:rPr>
    </w:lvl>
    <w:lvl w:ilvl="6" w:tplc="33FCD6C0" w:tentative="1">
      <w:start w:val="1"/>
      <w:numFmt w:val="bullet"/>
      <w:lvlText w:val=""/>
      <w:lvlJc w:val="left"/>
      <w:pPr>
        <w:ind w:left="5085" w:hanging="360"/>
      </w:pPr>
      <w:rPr>
        <w:rFonts w:ascii="Symbol" w:hAnsi="Symbol" w:hint="default"/>
      </w:rPr>
    </w:lvl>
    <w:lvl w:ilvl="7" w:tplc="FFEE1A76" w:tentative="1">
      <w:start w:val="1"/>
      <w:numFmt w:val="bullet"/>
      <w:lvlText w:val="o"/>
      <w:lvlJc w:val="left"/>
      <w:pPr>
        <w:ind w:left="5805" w:hanging="360"/>
      </w:pPr>
      <w:rPr>
        <w:rFonts w:ascii="Courier New" w:hAnsi="Courier New" w:cs="Courier New" w:hint="default"/>
      </w:rPr>
    </w:lvl>
    <w:lvl w:ilvl="8" w:tplc="6D4213E8" w:tentative="1">
      <w:start w:val="1"/>
      <w:numFmt w:val="bullet"/>
      <w:lvlText w:val=""/>
      <w:lvlJc w:val="left"/>
      <w:pPr>
        <w:ind w:left="6525" w:hanging="360"/>
      </w:pPr>
      <w:rPr>
        <w:rFonts w:ascii="Wingdings" w:hAnsi="Wingdings" w:hint="default"/>
      </w:rPr>
    </w:lvl>
  </w:abstractNum>
  <w:abstractNum w:abstractNumId="7" w15:restartNumberingAfterBreak="0">
    <w:nsid w:val="1D4C2703"/>
    <w:multiLevelType w:val="hybridMultilevel"/>
    <w:tmpl w:val="AD9011F2"/>
    <w:lvl w:ilvl="0" w:tplc="DE56424A">
      <w:start w:val="1"/>
      <w:numFmt w:val="bullet"/>
      <w:lvlText w:val=""/>
      <w:lvlJc w:val="left"/>
      <w:pPr>
        <w:ind w:left="720" w:hanging="360"/>
      </w:pPr>
      <w:rPr>
        <w:rFonts w:ascii="Symbol" w:hAnsi="Symbol" w:hint="default"/>
      </w:rPr>
    </w:lvl>
    <w:lvl w:ilvl="1" w:tplc="77382B68" w:tentative="1">
      <w:start w:val="1"/>
      <w:numFmt w:val="bullet"/>
      <w:lvlText w:val="o"/>
      <w:lvlJc w:val="left"/>
      <w:pPr>
        <w:ind w:left="1440" w:hanging="360"/>
      </w:pPr>
      <w:rPr>
        <w:rFonts w:ascii="Courier New" w:hAnsi="Courier New" w:cs="Courier New" w:hint="default"/>
      </w:rPr>
    </w:lvl>
    <w:lvl w:ilvl="2" w:tplc="AEB26C10" w:tentative="1">
      <w:start w:val="1"/>
      <w:numFmt w:val="bullet"/>
      <w:lvlText w:val=""/>
      <w:lvlJc w:val="left"/>
      <w:pPr>
        <w:ind w:left="2160" w:hanging="360"/>
      </w:pPr>
      <w:rPr>
        <w:rFonts w:ascii="Wingdings" w:hAnsi="Wingdings" w:hint="default"/>
      </w:rPr>
    </w:lvl>
    <w:lvl w:ilvl="3" w:tplc="3F74A902" w:tentative="1">
      <w:start w:val="1"/>
      <w:numFmt w:val="bullet"/>
      <w:lvlText w:val=""/>
      <w:lvlJc w:val="left"/>
      <w:pPr>
        <w:ind w:left="2880" w:hanging="360"/>
      </w:pPr>
      <w:rPr>
        <w:rFonts w:ascii="Symbol" w:hAnsi="Symbol" w:hint="default"/>
      </w:rPr>
    </w:lvl>
    <w:lvl w:ilvl="4" w:tplc="320A1480" w:tentative="1">
      <w:start w:val="1"/>
      <w:numFmt w:val="bullet"/>
      <w:lvlText w:val="o"/>
      <w:lvlJc w:val="left"/>
      <w:pPr>
        <w:ind w:left="3600" w:hanging="360"/>
      </w:pPr>
      <w:rPr>
        <w:rFonts w:ascii="Courier New" w:hAnsi="Courier New" w:cs="Courier New" w:hint="default"/>
      </w:rPr>
    </w:lvl>
    <w:lvl w:ilvl="5" w:tplc="F1328CA0" w:tentative="1">
      <w:start w:val="1"/>
      <w:numFmt w:val="bullet"/>
      <w:lvlText w:val=""/>
      <w:lvlJc w:val="left"/>
      <w:pPr>
        <w:ind w:left="4320" w:hanging="360"/>
      </w:pPr>
      <w:rPr>
        <w:rFonts w:ascii="Wingdings" w:hAnsi="Wingdings" w:hint="default"/>
      </w:rPr>
    </w:lvl>
    <w:lvl w:ilvl="6" w:tplc="7CECFFE8" w:tentative="1">
      <w:start w:val="1"/>
      <w:numFmt w:val="bullet"/>
      <w:lvlText w:val=""/>
      <w:lvlJc w:val="left"/>
      <w:pPr>
        <w:ind w:left="5040" w:hanging="360"/>
      </w:pPr>
      <w:rPr>
        <w:rFonts w:ascii="Symbol" w:hAnsi="Symbol" w:hint="default"/>
      </w:rPr>
    </w:lvl>
    <w:lvl w:ilvl="7" w:tplc="34749156" w:tentative="1">
      <w:start w:val="1"/>
      <w:numFmt w:val="bullet"/>
      <w:lvlText w:val="o"/>
      <w:lvlJc w:val="left"/>
      <w:pPr>
        <w:ind w:left="5760" w:hanging="360"/>
      </w:pPr>
      <w:rPr>
        <w:rFonts w:ascii="Courier New" w:hAnsi="Courier New" w:cs="Courier New" w:hint="default"/>
      </w:rPr>
    </w:lvl>
    <w:lvl w:ilvl="8" w:tplc="2B64F04A" w:tentative="1">
      <w:start w:val="1"/>
      <w:numFmt w:val="bullet"/>
      <w:lvlText w:val=""/>
      <w:lvlJc w:val="left"/>
      <w:pPr>
        <w:ind w:left="6480" w:hanging="360"/>
      </w:pPr>
      <w:rPr>
        <w:rFonts w:ascii="Wingdings" w:hAnsi="Wingdings" w:hint="default"/>
      </w:rPr>
    </w:lvl>
  </w:abstractNum>
  <w:abstractNum w:abstractNumId="8" w15:restartNumberingAfterBreak="0">
    <w:nsid w:val="22CA5D22"/>
    <w:multiLevelType w:val="hybridMultilevel"/>
    <w:tmpl w:val="420C4540"/>
    <w:lvl w:ilvl="0" w:tplc="E88CF7A2">
      <w:start w:val="1"/>
      <w:numFmt w:val="bullet"/>
      <w:lvlText w:val=""/>
      <w:lvlJc w:val="left"/>
      <w:pPr>
        <w:ind w:left="720" w:hanging="360"/>
      </w:pPr>
      <w:rPr>
        <w:rFonts w:ascii="Symbol" w:hAnsi="Symbol" w:hint="default"/>
      </w:rPr>
    </w:lvl>
    <w:lvl w:ilvl="1" w:tplc="94CCD7E2" w:tentative="1">
      <w:start w:val="1"/>
      <w:numFmt w:val="bullet"/>
      <w:lvlText w:val="o"/>
      <w:lvlJc w:val="left"/>
      <w:pPr>
        <w:ind w:left="1440" w:hanging="360"/>
      </w:pPr>
      <w:rPr>
        <w:rFonts w:ascii="Courier New" w:hAnsi="Courier New" w:cs="Courier New" w:hint="default"/>
      </w:rPr>
    </w:lvl>
    <w:lvl w:ilvl="2" w:tplc="9D181CE0">
      <w:start w:val="1"/>
      <w:numFmt w:val="bullet"/>
      <w:lvlText w:val=""/>
      <w:lvlJc w:val="left"/>
      <w:pPr>
        <w:ind w:left="2160" w:hanging="360"/>
      </w:pPr>
      <w:rPr>
        <w:rFonts w:ascii="Wingdings" w:hAnsi="Wingdings" w:hint="default"/>
      </w:rPr>
    </w:lvl>
    <w:lvl w:ilvl="3" w:tplc="204C88E0" w:tentative="1">
      <w:start w:val="1"/>
      <w:numFmt w:val="bullet"/>
      <w:lvlText w:val=""/>
      <w:lvlJc w:val="left"/>
      <w:pPr>
        <w:ind w:left="2880" w:hanging="360"/>
      </w:pPr>
      <w:rPr>
        <w:rFonts w:ascii="Symbol" w:hAnsi="Symbol" w:hint="default"/>
      </w:rPr>
    </w:lvl>
    <w:lvl w:ilvl="4" w:tplc="7632CCAC" w:tentative="1">
      <w:start w:val="1"/>
      <w:numFmt w:val="bullet"/>
      <w:lvlText w:val="o"/>
      <w:lvlJc w:val="left"/>
      <w:pPr>
        <w:ind w:left="3600" w:hanging="360"/>
      </w:pPr>
      <w:rPr>
        <w:rFonts w:ascii="Courier New" w:hAnsi="Courier New" w:cs="Courier New" w:hint="default"/>
      </w:rPr>
    </w:lvl>
    <w:lvl w:ilvl="5" w:tplc="88EC25A2" w:tentative="1">
      <w:start w:val="1"/>
      <w:numFmt w:val="bullet"/>
      <w:lvlText w:val=""/>
      <w:lvlJc w:val="left"/>
      <w:pPr>
        <w:ind w:left="4320" w:hanging="360"/>
      </w:pPr>
      <w:rPr>
        <w:rFonts w:ascii="Wingdings" w:hAnsi="Wingdings" w:hint="default"/>
      </w:rPr>
    </w:lvl>
    <w:lvl w:ilvl="6" w:tplc="FE20DB54" w:tentative="1">
      <w:start w:val="1"/>
      <w:numFmt w:val="bullet"/>
      <w:lvlText w:val=""/>
      <w:lvlJc w:val="left"/>
      <w:pPr>
        <w:ind w:left="5040" w:hanging="360"/>
      </w:pPr>
      <w:rPr>
        <w:rFonts w:ascii="Symbol" w:hAnsi="Symbol" w:hint="default"/>
      </w:rPr>
    </w:lvl>
    <w:lvl w:ilvl="7" w:tplc="9D5EC0FE" w:tentative="1">
      <w:start w:val="1"/>
      <w:numFmt w:val="bullet"/>
      <w:lvlText w:val="o"/>
      <w:lvlJc w:val="left"/>
      <w:pPr>
        <w:ind w:left="5760" w:hanging="360"/>
      </w:pPr>
      <w:rPr>
        <w:rFonts w:ascii="Courier New" w:hAnsi="Courier New" w:cs="Courier New" w:hint="default"/>
      </w:rPr>
    </w:lvl>
    <w:lvl w:ilvl="8" w:tplc="636A4E66" w:tentative="1">
      <w:start w:val="1"/>
      <w:numFmt w:val="bullet"/>
      <w:lvlText w:val=""/>
      <w:lvlJc w:val="left"/>
      <w:pPr>
        <w:ind w:left="6480" w:hanging="360"/>
      </w:pPr>
      <w:rPr>
        <w:rFonts w:ascii="Wingdings" w:hAnsi="Wingdings" w:hint="default"/>
      </w:rPr>
    </w:lvl>
  </w:abstractNum>
  <w:abstractNum w:abstractNumId="9"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E06"/>
    <w:multiLevelType w:val="hybridMultilevel"/>
    <w:tmpl w:val="51104EEC"/>
    <w:lvl w:ilvl="0" w:tplc="4A6A3C00">
      <w:start w:val="1"/>
      <w:numFmt w:val="bullet"/>
      <w:lvlText w:val=""/>
      <w:lvlJc w:val="left"/>
      <w:pPr>
        <w:ind w:left="720" w:hanging="360"/>
      </w:pPr>
      <w:rPr>
        <w:rFonts w:ascii="Symbol" w:hAnsi="Symbol" w:hint="default"/>
      </w:rPr>
    </w:lvl>
    <w:lvl w:ilvl="1" w:tplc="286C3D80" w:tentative="1">
      <w:start w:val="1"/>
      <w:numFmt w:val="bullet"/>
      <w:lvlText w:val="o"/>
      <w:lvlJc w:val="left"/>
      <w:pPr>
        <w:ind w:left="1440" w:hanging="360"/>
      </w:pPr>
      <w:rPr>
        <w:rFonts w:ascii="Courier New" w:hAnsi="Courier New" w:cs="Courier New" w:hint="default"/>
      </w:rPr>
    </w:lvl>
    <w:lvl w:ilvl="2" w:tplc="CB286032" w:tentative="1">
      <w:start w:val="1"/>
      <w:numFmt w:val="bullet"/>
      <w:lvlText w:val=""/>
      <w:lvlJc w:val="left"/>
      <w:pPr>
        <w:ind w:left="2160" w:hanging="360"/>
      </w:pPr>
      <w:rPr>
        <w:rFonts w:ascii="Wingdings" w:hAnsi="Wingdings" w:hint="default"/>
      </w:rPr>
    </w:lvl>
    <w:lvl w:ilvl="3" w:tplc="D1E84128" w:tentative="1">
      <w:start w:val="1"/>
      <w:numFmt w:val="bullet"/>
      <w:lvlText w:val=""/>
      <w:lvlJc w:val="left"/>
      <w:pPr>
        <w:ind w:left="2880" w:hanging="360"/>
      </w:pPr>
      <w:rPr>
        <w:rFonts w:ascii="Symbol" w:hAnsi="Symbol" w:hint="default"/>
      </w:rPr>
    </w:lvl>
    <w:lvl w:ilvl="4" w:tplc="1D9A025C" w:tentative="1">
      <w:start w:val="1"/>
      <w:numFmt w:val="bullet"/>
      <w:lvlText w:val="o"/>
      <w:lvlJc w:val="left"/>
      <w:pPr>
        <w:ind w:left="3600" w:hanging="360"/>
      </w:pPr>
      <w:rPr>
        <w:rFonts w:ascii="Courier New" w:hAnsi="Courier New" w:cs="Courier New" w:hint="default"/>
      </w:rPr>
    </w:lvl>
    <w:lvl w:ilvl="5" w:tplc="CA6652BC" w:tentative="1">
      <w:start w:val="1"/>
      <w:numFmt w:val="bullet"/>
      <w:lvlText w:val=""/>
      <w:lvlJc w:val="left"/>
      <w:pPr>
        <w:ind w:left="4320" w:hanging="360"/>
      </w:pPr>
      <w:rPr>
        <w:rFonts w:ascii="Wingdings" w:hAnsi="Wingdings" w:hint="default"/>
      </w:rPr>
    </w:lvl>
    <w:lvl w:ilvl="6" w:tplc="720CC834" w:tentative="1">
      <w:start w:val="1"/>
      <w:numFmt w:val="bullet"/>
      <w:lvlText w:val=""/>
      <w:lvlJc w:val="left"/>
      <w:pPr>
        <w:ind w:left="5040" w:hanging="360"/>
      </w:pPr>
      <w:rPr>
        <w:rFonts w:ascii="Symbol" w:hAnsi="Symbol" w:hint="default"/>
      </w:rPr>
    </w:lvl>
    <w:lvl w:ilvl="7" w:tplc="F0021E68" w:tentative="1">
      <w:start w:val="1"/>
      <w:numFmt w:val="bullet"/>
      <w:lvlText w:val="o"/>
      <w:lvlJc w:val="left"/>
      <w:pPr>
        <w:ind w:left="5760" w:hanging="360"/>
      </w:pPr>
      <w:rPr>
        <w:rFonts w:ascii="Courier New" w:hAnsi="Courier New" w:cs="Courier New" w:hint="default"/>
      </w:rPr>
    </w:lvl>
    <w:lvl w:ilvl="8" w:tplc="C69E533C" w:tentative="1">
      <w:start w:val="1"/>
      <w:numFmt w:val="bullet"/>
      <w:lvlText w:val=""/>
      <w:lvlJc w:val="left"/>
      <w:pPr>
        <w:ind w:left="6480" w:hanging="360"/>
      </w:pPr>
      <w:rPr>
        <w:rFonts w:ascii="Wingdings" w:hAnsi="Wingdings" w:hint="default"/>
      </w:rPr>
    </w:lvl>
  </w:abstractNum>
  <w:abstractNum w:abstractNumId="11"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466CD"/>
    <w:multiLevelType w:val="hybridMultilevel"/>
    <w:tmpl w:val="38C2BE1A"/>
    <w:lvl w:ilvl="0" w:tplc="503C7C9C">
      <w:start w:val="1"/>
      <w:numFmt w:val="bullet"/>
      <w:lvlText w:val=""/>
      <w:lvlJc w:val="left"/>
      <w:pPr>
        <w:ind w:left="720" w:hanging="360"/>
      </w:pPr>
      <w:rPr>
        <w:rFonts w:ascii="Symbol" w:hAnsi="Symbol" w:hint="default"/>
      </w:rPr>
    </w:lvl>
    <w:lvl w:ilvl="1" w:tplc="EFC8886C" w:tentative="1">
      <w:start w:val="1"/>
      <w:numFmt w:val="bullet"/>
      <w:lvlText w:val="o"/>
      <w:lvlJc w:val="left"/>
      <w:pPr>
        <w:ind w:left="1440" w:hanging="360"/>
      </w:pPr>
      <w:rPr>
        <w:rFonts w:ascii="Courier New" w:hAnsi="Courier New" w:cs="Courier New" w:hint="default"/>
      </w:rPr>
    </w:lvl>
    <w:lvl w:ilvl="2" w:tplc="3C6438A6" w:tentative="1">
      <w:start w:val="1"/>
      <w:numFmt w:val="bullet"/>
      <w:lvlText w:val=""/>
      <w:lvlJc w:val="left"/>
      <w:pPr>
        <w:ind w:left="2160" w:hanging="360"/>
      </w:pPr>
      <w:rPr>
        <w:rFonts w:ascii="Wingdings" w:hAnsi="Wingdings" w:hint="default"/>
      </w:rPr>
    </w:lvl>
    <w:lvl w:ilvl="3" w:tplc="AA38BE44" w:tentative="1">
      <w:start w:val="1"/>
      <w:numFmt w:val="bullet"/>
      <w:lvlText w:val=""/>
      <w:lvlJc w:val="left"/>
      <w:pPr>
        <w:ind w:left="2880" w:hanging="360"/>
      </w:pPr>
      <w:rPr>
        <w:rFonts w:ascii="Symbol" w:hAnsi="Symbol" w:hint="default"/>
      </w:rPr>
    </w:lvl>
    <w:lvl w:ilvl="4" w:tplc="DB6ECC0E" w:tentative="1">
      <w:start w:val="1"/>
      <w:numFmt w:val="bullet"/>
      <w:lvlText w:val="o"/>
      <w:lvlJc w:val="left"/>
      <w:pPr>
        <w:ind w:left="3600" w:hanging="360"/>
      </w:pPr>
      <w:rPr>
        <w:rFonts w:ascii="Courier New" w:hAnsi="Courier New" w:cs="Courier New" w:hint="default"/>
      </w:rPr>
    </w:lvl>
    <w:lvl w:ilvl="5" w:tplc="D60072E8" w:tentative="1">
      <w:start w:val="1"/>
      <w:numFmt w:val="bullet"/>
      <w:lvlText w:val=""/>
      <w:lvlJc w:val="left"/>
      <w:pPr>
        <w:ind w:left="4320" w:hanging="360"/>
      </w:pPr>
      <w:rPr>
        <w:rFonts w:ascii="Wingdings" w:hAnsi="Wingdings" w:hint="default"/>
      </w:rPr>
    </w:lvl>
    <w:lvl w:ilvl="6" w:tplc="8714A63C" w:tentative="1">
      <w:start w:val="1"/>
      <w:numFmt w:val="bullet"/>
      <w:lvlText w:val=""/>
      <w:lvlJc w:val="left"/>
      <w:pPr>
        <w:ind w:left="5040" w:hanging="360"/>
      </w:pPr>
      <w:rPr>
        <w:rFonts w:ascii="Symbol" w:hAnsi="Symbol" w:hint="default"/>
      </w:rPr>
    </w:lvl>
    <w:lvl w:ilvl="7" w:tplc="DC1EEA4A" w:tentative="1">
      <w:start w:val="1"/>
      <w:numFmt w:val="bullet"/>
      <w:lvlText w:val="o"/>
      <w:lvlJc w:val="left"/>
      <w:pPr>
        <w:ind w:left="5760" w:hanging="360"/>
      </w:pPr>
      <w:rPr>
        <w:rFonts w:ascii="Courier New" w:hAnsi="Courier New" w:cs="Courier New" w:hint="default"/>
      </w:rPr>
    </w:lvl>
    <w:lvl w:ilvl="8" w:tplc="9594C520" w:tentative="1">
      <w:start w:val="1"/>
      <w:numFmt w:val="bullet"/>
      <w:lvlText w:val=""/>
      <w:lvlJc w:val="left"/>
      <w:pPr>
        <w:ind w:left="6480" w:hanging="360"/>
      </w:pPr>
      <w:rPr>
        <w:rFonts w:ascii="Wingdings" w:hAnsi="Wingdings" w:hint="default"/>
      </w:rPr>
    </w:lvl>
  </w:abstractNum>
  <w:abstractNum w:abstractNumId="13" w15:restartNumberingAfterBreak="0">
    <w:nsid w:val="354A21F9"/>
    <w:multiLevelType w:val="hybridMultilevel"/>
    <w:tmpl w:val="1C50AA9A"/>
    <w:lvl w:ilvl="0" w:tplc="C408F2DC">
      <w:start w:val="1"/>
      <w:numFmt w:val="bullet"/>
      <w:lvlText w:val=""/>
      <w:lvlJc w:val="left"/>
      <w:pPr>
        <w:ind w:left="720" w:hanging="360"/>
      </w:pPr>
      <w:rPr>
        <w:rFonts w:ascii="Symbol" w:hAnsi="Symbol" w:hint="default"/>
      </w:rPr>
    </w:lvl>
    <w:lvl w:ilvl="1" w:tplc="A00C761C" w:tentative="1">
      <w:start w:val="1"/>
      <w:numFmt w:val="bullet"/>
      <w:lvlText w:val="o"/>
      <w:lvlJc w:val="left"/>
      <w:pPr>
        <w:ind w:left="1440" w:hanging="360"/>
      </w:pPr>
      <w:rPr>
        <w:rFonts w:ascii="Courier New" w:hAnsi="Courier New" w:cs="Courier New" w:hint="default"/>
      </w:rPr>
    </w:lvl>
    <w:lvl w:ilvl="2" w:tplc="70A29A80" w:tentative="1">
      <w:start w:val="1"/>
      <w:numFmt w:val="bullet"/>
      <w:lvlText w:val=""/>
      <w:lvlJc w:val="left"/>
      <w:pPr>
        <w:ind w:left="2160" w:hanging="360"/>
      </w:pPr>
      <w:rPr>
        <w:rFonts w:ascii="Wingdings" w:hAnsi="Wingdings" w:hint="default"/>
      </w:rPr>
    </w:lvl>
    <w:lvl w:ilvl="3" w:tplc="C4101C2E" w:tentative="1">
      <w:start w:val="1"/>
      <w:numFmt w:val="bullet"/>
      <w:lvlText w:val=""/>
      <w:lvlJc w:val="left"/>
      <w:pPr>
        <w:ind w:left="2880" w:hanging="360"/>
      </w:pPr>
      <w:rPr>
        <w:rFonts w:ascii="Symbol" w:hAnsi="Symbol" w:hint="default"/>
      </w:rPr>
    </w:lvl>
    <w:lvl w:ilvl="4" w:tplc="61CC6BF8" w:tentative="1">
      <w:start w:val="1"/>
      <w:numFmt w:val="bullet"/>
      <w:lvlText w:val="o"/>
      <w:lvlJc w:val="left"/>
      <w:pPr>
        <w:ind w:left="3600" w:hanging="360"/>
      </w:pPr>
      <w:rPr>
        <w:rFonts w:ascii="Courier New" w:hAnsi="Courier New" w:cs="Courier New" w:hint="default"/>
      </w:rPr>
    </w:lvl>
    <w:lvl w:ilvl="5" w:tplc="7F823FB4" w:tentative="1">
      <w:start w:val="1"/>
      <w:numFmt w:val="bullet"/>
      <w:lvlText w:val=""/>
      <w:lvlJc w:val="left"/>
      <w:pPr>
        <w:ind w:left="4320" w:hanging="360"/>
      </w:pPr>
      <w:rPr>
        <w:rFonts w:ascii="Wingdings" w:hAnsi="Wingdings" w:hint="default"/>
      </w:rPr>
    </w:lvl>
    <w:lvl w:ilvl="6" w:tplc="4694ED98" w:tentative="1">
      <w:start w:val="1"/>
      <w:numFmt w:val="bullet"/>
      <w:lvlText w:val=""/>
      <w:lvlJc w:val="left"/>
      <w:pPr>
        <w:ind w:left="5040" w:hanging="360"/>
      </w:pPr>
      <w:rPr>
        <w:rFonts w:ascii="Symbol" w:hAnsi="Symbol" w:hint="default"/>
      </w:rPr>
    </w:lvl>
    <w:lvl w:ilvl="7" w:tplc="81F8A75A" w:tentative="1">
      <w:start w:val="1"/>
      <w:numFmt w:val="bullet"/>
      <w:lvlText w:val="o"/>
      <w:lvlJc w:val="left"/>
      <w:pPr>
        <w:ind w:left="5760" w:hanging="360"/>
      </w:pPr>
      <w:rPr>
        <w:rFonts w:ascii="Courier New" w:hAnsi="Courier New" w:cs="Courier New" w:hint="default"/>
      </w:rPr>
    </w:lvl>
    <w:lvl w:ilvl="8" w:tplc="B2F8737C" w:tentative="1">
      <w:start w:val="1"/>
      <w:numFmt w:val="bullet"/>
      <w:lvlText w:val=""/>
      <w:lvlJc w:val="left"/>
      <w:pPr>
        <w:ind w:left="6480" w:hanging="360"/>
      </w:pPr>
      <w:rPr>
        <w:rFonts w:ascii="Wingdings" w:hAnsi="Wingdings" w:hint="default"/>
      </w:rPr>
    </w:lvl>
  </w:abstractNum>
  <w:abstractNum w:abstractNumId="14"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232CE"/>
    <w:multiLevelType w:val="hybridMultilevel"/>
    <w:tmpl w:val="66B48ECC"/>
    <w:lvl w:ilvl="0" w:tplc="6E10B852">
      <w:start w:val="1"/>
      <w:numFmt w:val="bullet"/>
      <w:lvlText w:val=""/>
      <w:lvlJc w:val="left"/>
      <w:pPr>
        <w:ind w:left="720" w:hanging="360"/>
      </w:pPr>
      <w:rPr>
        <w:rFonts w:ascii="Symbol" w:hAnsi="Symbol" w:hint="default"/>
      </w:rPr>
    </w:lvl>
    <w:lvl w:ilvl="1" w:tplc="B9A47EDC" w:tentative="1">
      <w:start w:val="1"/>
      <w:numFmt w:val="bullet"/>
      <w:lvlText w:val="o"/>
      <w:lvlJc w:val="left"/>
      <w:pPr>
        <w:ind w:left="1440" w:hanging="360"/>
      </w:pPr>
      <w:rPr>
        <w:rFonts w:ascii="Courier New" w:hAnsi="Courier New" w:cs="Courier New" w:hint="default"/>
      </w:rPr>
    </w:lvl>
    <w:lvl w:ilvl="2" w:tplc="3CFAA462" w:tentative="1">
      <w:start w:val="1"/>
      <w:numFmt w:val="bullet"/>
      <w:lvlText w:val=""/>
      <w:lvlJc w:val="left"/>
      <w:pPr>
        <w:ind w:left="2160" w:hanging="360"/>
      </w:pPr>
      <w:rPr>
        <w:rFonts w:ascii="Wingdings" w:hAnsi="Wingdings" w:hint="default"/>
      </w:rPr>
    </w:lvl>
    <w:lvl w:ilvl="3" w:tplc="BFF6C894" w:tentative="1">
      <w:start w:val="1"/>
      <w:numFmt w:val="bullet"/>
      <w:lvlText w:val=""/>
      <w:lvlJc w:val="left"/>
      <w:pPr>
        <w:ind w:left="2880" w:hanging="360"/>
      </w:pPr>
      <w:rPr>
        <w:rFonts w:ascii="Symbol" w:hAnsi="Symbol" w:hint="default"/>
      </w:rPr>
    </w:lvl>
    <w:lvl w:ilvl="4" w:tplc="6CE620D6" w:tentative="1">
      <w:start w:val="1"/>
      <w:numFmt w:val="bullet"/>
      <w:lvlText w:val="o"/>
      <w:lvlJc w:val="left"/>
      <w:pPr>
        <w:ind w:left="3600" w:hanging="360"/>
      </w:pPr>
      <w:rPr>
        <w:rFonts w:ascii="Courier New" w:hAnsi="Courier New" w:cs="Courier New" w:hint="default"/>
      </w:rPr>
    </w:lvl>
    <w:lvl w:ilvl="5" w:tplc="1888A106" w:tentative="1">
      <w:start w:val="1"/>
      <w:numFmt w:val="bullet"/>
      <w:lvlText w:val=""/>
      <w:lvlJc w:val="left"/>
      <w:pPr>
        <w:ind w:left="4320" w:hanging="360"/>
      </w:pPr>
      <w:rPr>
        <w:rFonts w:ascii="Wingdings" w:hAnsi="Wingdings" w:hint="default"/>
      </w:rPr>
    </w:lvl>
    <w:lvl w:ilvl="6" w:tplc="F944489E" w:tentative="1">
      <w:start w:val="1"/>
      <w:numFmt w:val="bullet"/>
      <w:lvlText w:val=""/>
      <w:lvlJc w:val="left"/>
      <w:pPr>
        <w:ind w:left="5040" w:hanging="360"/>
      </w:pPr>
      <w:rPr>
        <w:rFonts w:ascii="Symbol" w:hAnsi="Symbol" w:hint="default"/>
      </w:rPr>
    </w:lvl>
    <w:lvl w:ilvl="7" w:tplc="68724246" w:tentative="1">
      <w:start w:val="1"/>
      <w:numFmt w:val="bullet"/>
      <w:lvlText w:val="o"/>
      <w:lvlJc w:val="left"/>
      <w:pPr>
        <w:ind w:left="5760" w:hanging="360"/>
      </w:pPr>
      <w:rPr>
        <w:rFonts w:ascii="Courier New" w:hAnsi="Courier New" w:cs="Courier New" w:hint="default"/>
      </w:rPr>
    </w:lvl>
    <w:lvl w:ilvl="8" w:tplc="DEFC02DE" w:tentative="1">
      <w:start w:val="1"/>
      <w:numFmt w:val="bullet"/>
      <w:lvlText w:val=""/>
      <w:lvlJc w:val="left"/>
      <w:pPr>
        <w:ind w:left="6480" w:hanging="360"/>
      </w:pPr>
      <w:rPr>
        <w:rFonts w:ascii="Wingdings" w:hAnsi="Wingdings" w:hint="default"/>
      </w:rPr>
    </w:lvl>
  </w:abstractNum>
  <w:abstractNum w:abstractNumId="16"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D4777"/>
    <w:multiLevelType w:val="hybridMultilevel"/>
    <w:tmpl w:val="E444B8D0"/>
    <w:lvl w:ilvl="0" w:tplc="A6D26748">
      <w:start w:val="1"/>
      <w:numFmt w:val="bullet"/>
      <w:lvlText w:val=""/>
      <w:lvlJc w:val="left"/>
      <w:pPr>
        <w:ind w:left="720" w:hanging="360"/>
      </w:pPr>
      <w:rPr>
        <w:rFonts w:ascii="Symbol" w:hAnsi="Symbol" w:hint="default"/>
      </w:rPr>
    </w:lvl>
    <w:lvl w:ilvl="1" w:tplc="CD388D82" w:tentative="1">
      <w:start w:val="1"/>
      <w:numFmt w:val="bullet"/>
      <w:lvlText w:val="o"/>
      <w:lvlJc w:val="left"/>
      <w:pPr>
        <w:ind w:left="1440" w:hanging="360"/>
      </w:pPr>
      <w:rPr>
        <w:rFonts w:ascii="Courier New" w:hAnsi="Courier New" w:cs="Courier New" w:hint="default"/>
      </w:rPr>
    </w:lvl>
    <w:lvl w:ilvl="2" w:tplc="5C605916" w:tentative="1">
      <w:start w:val="1"/>
      <w:numFmt w:val="bullet"/>
      <w:lvlText w:val=""/>
      <w:lvlJc w:val="left"/>
      <w:pPr>
        <w:ind w:left="2160" w:hanging="360"/>
      </w:pPr>
      <w:rPr>
        <w:rFonts w:ascii="Wingdings" w:hAnsi="Wingdings" w:hint="default"/>
      </w:rPr>
    </w:lvl>
    <w:lvl w:ilvl="3" w:tplc="383847C8" w:tentative="1">
      <w:start w:val="1"/>
      <w:numFmt w:val="bullet"/>
      <w:lvlText w:val=""/>
      <w:lvlJc w:val="left"/>
      <w:pPr>
        <w:ind w:left="2880" w:hanging="360"/>
      </w:pPr>
      <w:rPr>
        <w:rFonts w:ascii="Symbol" w:hAnsi="Symbol" w:hint="default"/>
      </w:rPr>
    </w:lvl>
    <w:lvl w:ilvl="4" w:tplc="1FB0E95A" w:tentative="1">
      <w:start w:val="1"/>
      <w:numFmt w:val="bullet"/>
      <w:lvlText w:val="o"/>
      <w:lvlJc w:val="left"/>
      <w:pPr>
        <w:ind w:left="3600" w:hanging="360"/>
      </w:pPr>
      <w:rPr>
        <w:rFonts w:ascii="Courier New" w:hAnsi="Courier New" w:cs="Courier New" w:hint="default"/>
      </w:rPr>
    </w:lvl>
    <w:lvl w:ilvl="5" w:tplc="D76A890C" w:tentative="1">
      <w:start w:val="1"/>
      <w:numFmt w:val="bullet"/>
      <w:lvlText w:val=""/>
      <w:lvlJc w:val="left"/>
      <w:pPr>
        <w:ind w:left="4320" w:hanging="360"/>
      </w:pPr>
      <w:rPr>
        <w:rFonts w:ascii="Wingdings" w:hAnsi="Wingdings" w:hint="default"/>
      </w:rPr>
    </w:lvl>
    <w:lvl w:ilvl="6" w:tplc="3558D96E" w:tentative="1">
      <w:start w:val="1"/>
      <w:numFmt w:val="bullet"/>
      <w:lvlText w:val=""/>
      <w:lvlJc w:val="left"/>
      <w:pPr>
        <w:ind w:left="5040" w:hanging="360"/>
      </w:pPr>
      <w:rPr>
        <w:rFonts w:ascii="Symbol" w:hAnsi="Symbol" w:hint="default"/>
      </w:rPr>
    </w:lvl>
    <w:lvl w:ilvl="7" w:tplc="C8B696EC" w:tentative="1">
      <w:start w:val="1"/>
      <w:numFmt w:val="bullet"/>
      <w:lvlText w:val="o"/>
      <w:lvlJc w:val="left"/>
      <w:pPr>
        <w:ind w:left="5760" w:hanging="360"/>
      </w:pPr>
      <w:rPr>
        <w:rFonts w:ascii="Courier New" w:hAnsi="Courier New" w:cs="Courier New" w:hint="default"/>
      </w:rPr>
    </w:lvl>
    <w:lvl w:ilvl="8" w:tplc="4AECC3BA" w:tentative="1">
      <w:start w:val="1"/>
      <w:numFmt w:val="bullet"/>
      <w:lvlText w:val=""/>
      <w:lvlJc w:val="left"/>
      <w:pPr>
        <w:ind w:left="6480" w:hanging="360"/>
      </w:pPr>
      <w:rPr>
        <w:rFonts w:ascii="Wingdings" w:hAnsi="Wingdings" w:hint="default"/>
      </w:rPr>
    </w:lvl>
  </w:abstractNum>
  <w:abstractNum w:abstractNumId="18"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71A89"/>
    <w:multiLevelType w:val="hybridMultilevel"/>
    <w:tmpl w:val="4ECEB382"/>
    <w:lvl w:ilvl="0" w:tplc="0610063C">
      <w:start w:val="1"/>
      <w:numFmt w:val="bullet"/>
      <w:lvlText w:val=""/>
      <w:lvlJc w:val="left"/>
      <w:pPr>
        <w:ind w:left="774" w:hanging="360"/>
      </w:pPr>
      <w:rPr>
        <w:rFonts w:ascii="Symbol" w:hAnsi="Symbol" w:hint="default"/>
      </w:rPr>
    </w:lvl>
    <w:lvl w:ilvl="1" w:tplc="79A4E5B4" w:tentative="1">
      <w:start w:val="1"/>
      <w:numFmt w:val="bullet"/>
      <w:lvlText w:val="o"/>
      <w:lvlJc w:val="left"/>
      <w:pPr>
        <w:ind w:left="1494" w:hanging="360"/>
      </w:pPr>
      <w:rPr>
        <w:rFonts w:ascii="Courier New" w:hAnsi="Courier New" w:cs="Courier New" w:hint="default"/>
      </w:rPr>
    </w:lvl>
    <w:lvl w:ilvl="2" w:tplc="C0CE2996" w:tentative="1">
      <w:start w:val="1"/>
      <w:numFmt w:val="bullet"/>
      <w:lvlText w:val=""/>
      <w:lvlJc w:val="left"/>
      <w:pPr>
        <w:ind w:left="2214" w:hanging="360"/>
      </w:pPr>
      <w:rPr>
        <w:rFonts w:ascii="Wingdings" w:hAnsi="Wingdings" w:hint="default"/>
      </w:rPr>
    </w:lvl>
    <w:lvl w:ilvl="3" w:tplc="C696DFE8" w:tentative="1">
      <w:start w:val="1"/>
      <w:numFmt w:val="bullet"/>
      <w:lvlText w:val=""/>
      <w:lvlJc w:val="left"/>
      <w:pPr>
        <w:ind w:left="2934" w:hanging="360"/>
      </w:pPr>
      <w:rPr>
        <w:rFonts w:ascii="Symbol" w:hAnsi="Symbol" w:hint="default"/>
      </w:rPr>
    </w:lvl>
    <w:lvl w:ilvl="4" w:tplc="7470650E" w:tentative="1">
      <w:start w:val="1"/>
      <w:numFmt w:val="bullet"/>
      <w:lvlText w:val="o"/>
      <w:lvlJc w:val="left"/>
      <w:pPr>
        <w:ind w:left="3654" w:hanging="360"/>
      </w:pPr>
      <w:rPr>
        <w:rFonts w:ascii="Courier New" w:hAnsi="Courier New" w:cs="Courier New" w:hint="default"/>
      </w:rPr>
    </w:lvl>
    <w:lvl w:ilvl="5" w:tplc="2ABA9240" w:tentative="1">
      <w:start w:val="1"/>
      <w:numFmt w:val="bullet"/>
      <w:lvlText w:val=""/>
      <w:lvlJc w:val="left"/>
      <w:pPr>
        <w:ind w:left="4374" w:hanging="360"/>
      </w:pPr>
      <w:rPr>
        <w:rFonts w:ascii="Wingdings" w:hAnsi="Wingdings" w:hint="default"/>
      </w:rPr>
    </w:lvl>
    <w:lvl w:ilvl="6" w:tplc="1A86D6C6" w:tentative="1">
      <w:start w:val="1"/>
      <w:numFmt w:val="bullet"/>
      <w:lvlText w:val=""/>
      <w:lvlJc w:val="left"/>
      <w:pPr>
        <w:ind w:left="5094" w:hanging="360"/>
      </w:pPr>
      <w:rPr>
        <w:rFonts w:ascii="Symbol" w:hAnsi="Symbol" w:hint="default"/>
      </w:rPr>
    </w:lvl>
    <w:lvl w:ilvl="7" w:tplc="0368088C" w:tentative="1">
      <w:start w:val="1"/>
      <w:numFmt w:val="bullet"/>
      <w:lvlText w:val="o"/>
      <w:lvlJc w:val="left"/>
      <w:pPr>
        <w:ind w:left="5814" w:hanging="360"/>
      </w:pPr>
      <w:rPr>
        <w:rFonts w:ascii="Courier New" w:hAnsi="Courier New" w:cs="Courier New" w:hint="default"/>
      </w:rPr>
    </w:lvl>
    <w:lvl w:ilvl="8" w:tplc="2AAA0086" w:tentative="1">
      <w:start w:val="1"/>
      <w:numFmt w:val="bullet"/>
      <w:lvlText w:val=""/>
      <w:lvlJc w:val="left"/>
      <w:pPr>
        <w:ind w:left="6534" w:hanging="360"/>
      </w:pPr>
      <w:rPr>
        <w:rFonts w:ascii="Wingdings" w:hAnsi="Wingdings" w:hint="default"/>
      </w:rPr>
    </w:lvl>
  </w:abstractNum>
  <w:abstractNum w:abstractNumId="20" w15:restartNumberingAfterBreak="0">
    <w:nsid w:val="4D197E9C"/>
    <w:multiLevelType w:val="hybridMultilevel"/>
    <w:tmpl w:val="F2425406"/>
    <w:lvl w:ilvl="0" w:tplc="4B2C3998">
      <w:start w:val="1"/>
      <w:numFmt w:val="bullet"/>
      <w:lvlText w:val=""/>
      <w:lvlJc w:val="left"/>
      <w:pPr>
        <w:ind w:left="720" w:hanging="360"/>
      </w:pPr>
      <w:rPr>
        <w:rFonts w:ascii="Symbol" w:hAnsi="Symbol" w:hint="default"/>
      </w:rPr>
    </w:lvl>
    <w:lvl w:ilvl="1" w:tplc="FB98B9CA" w:tentative="1">
      <w:start w:val="1"/>
      <w:numFmt w:val="bullet"/>
      <w:lvlText w:val="o"/>
      <w:lvlJc w:val="left"/>
      <w:pPr>
        <w:ind w:left="1440" w:hanging="360"/>
      </w:pPr>
      <w:rPr>
        <w:rFonts w:ascii="Courier New" w:hAnsi="Courier New" w:cs="Courier New" w:hint="default"/>
      </w:rPr>
    </w:lvl>
    <w:lvl w:ilvl="2" w:tplc="15C6B3DE" w:tentative="1">
      <w:start w:val="1"/>
      <w:numFmt w:val="bullet"/>
      <w:lvlText w:val=""/>
      <w:lvlJc w:val="left"/>
      <w:pPr>
        <w:ind w:left="2160" w:hanging="360"/>
      </w:pPr>
      <w:rPr>
        <w:rFonts w:ascii="Wingdings" w:hAnsi="Wingdings" w:hint="default"/>
      </w:rPr>
    </w:lvl>
    <w:lvl w:ilvl="3" w:tplc="F3AA41EE" w:tentative="1">
      <w:start w:val="1"/>
      <w:numFmt w:val="bullet"/>
      <w:lvlText w:val=""/>
      <w:lvlJc w:val="left"/>
      <w:pPr>
        <w:ind w:left="2880" w:hanging="360"/>
      </w:pPr>
      <w:rPr>
        <w:rFonts w:ascii="Symbol" w:hAnsi="Symbol" w:hint="default"/>
      </w:rPr>
    </w:lvl>
    <w:lvl w:ilvl="4" w:tplc="9F0AAA44" w:tentative="1">
      <w:start w:val="1"/>
      <w:numFmt w:val="bullet"/>
      <w:lvlText w:val="o"/>
      <w:lvlJc w:val="left"/>
      <w:pPr>
        <w:ind w:left="3600" w:hanging="360"/>
      </w:pPr>
      <w:rPr>
        <w:rFonts w:ascii="Courier New" w:hAnsi="Courier New" w:cs="Courier New" w:hint="default"/>
      </w:rPr>
    </w:lvl>
    <w:lvl w:ilvl="5" w:tplc="A43613B2" w:tentative="1">
      <w:start w:val="1"/>
      <w:numFmt w:val="bullet"/>
      <w:lvlText w:val=""/>
      <w:lvlJc w:val="left"/>
      <w:pPr>
        <w:ind w:left="4320" w:hanging="360"/>
      </w:pPr>
      <w:rPr>
        <w:rFonts w:ascii="Wingdings" w:hAnsi="Wingdings" w:hint="default"/>
      </w:rPr>
    </w:lvl>
    <w:lvl w:ilvl="6" w:tplc="E9B8C090" w:tentative="1">
      <w:start w:val="1"/>
      <w:numFmt w:val="bullet"/>
      <w:lvlText w:val=""/>
      <w:lvlJc w:val="left"/>
      <w:pPr>
        <w:ind w:left="5040" w:hanging="360"/>
      </w:pPr>
      <w:rPr>
        <w:rFonts w:ascii="Symbol" w:hAnsi="Symbol" w:hint="default"/>
      </w:rPr>
    </w:lvl>
    <w:lvl w:ilvl="7" w:tplc="D2049E0E" w:tentative="1">
      <w:start w:val="1"/>
      <w:numFmt w:val="bullet"/>
      <w:lvlText w:val="o"/>
      <w:lvlJc w:val="left"/>
      <w:pPr>
        <w:ind w:left="5760" w:hanging="360"/>
      </w:pPr>
      <w:rPr>
        <w:rFonts w:ascii="Courier New" w:hAnsi="Courier New" w:cs="Courier New" w:hint="default"/>
      </w:rPr>
    </w:lvl>
    <w:lvl w:ilvl="8" w:tplc="F91436C2" w:tentative="1">
      <w:start w:val="1"/>
      <w:numFmt w:val="bullet"/>
      <w:lvlText w:val=""/>
      <w:lvlJc w:val="left"/>
      <w:pPr>
        <w:ind w:left="6480" w:hanging="360"/>
      </w:pPr>
      <w:rPr>
        <w:rFonts w:ascii="Wingdings" w:hAnsi="Wingdings" w:hint="default"/>
      </w:rPr>
    </w:lvl>
  </w:abstractNum>
  <w:abstractNum w:abstractNumId="21"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E12344"/>
    <w:multiLevelType w:val="hybridMultilevel"/>
    <w:tmpl w:val="1B1420AE"/>
    <w:lvl w:ilvl="0" w:tplc="87347DCE">
      <w:start w:val="1"/>
      <w:numFmt w:val="bullet"/>
      <w:lvlText w:val=""/>
      <w:lvlJc w:val="left"/>
      <w:pPr>
        <w:ind w:left="1800" w:hanging="360"/>
      </w:pPr>
      <w:rPr>
        <w:rFonts w:ascii="Symbol" w:hAnsi="Symbol" w:hint="default"/>
      </w:rPr>
    </w:lvl>
    <w:lvl w:ilvl="1" w:tplc="EFB0E604" w:tentative="1">
      <w:start w:val="1"/>
      <w:numFmt w:val="bullet"/>
      <w:lvlText w:val="o"/>
      <w:lvlJc w:val="left"/>
      <w:pPr>
        <w:ind w:left="2520" w:hanging="360"/>
      </w:pPr>
      <w:rPr>
        <w:rFonts w:ascii="Courier New" w:hAnsi="Courier New" w:cs="Courier New" w:hint="default"/>
      </w:rPr>
    </w:lvl>
    <w:lvl w:ilvl="2" w:tplc="C204A804" w:tentative="1">
      <w:start w:val="1"/>
      <w:numFmt w:val="bullet"/>
      <w:lvlText w:val=""/>
      <w:lvlJc w:val="left"/>
      <w:pPr>
        <w:ind w:left="3240" w:hanging="360"/>
      </w:pPr>
      <w:rPr>
        <w:rFonts w:ascii="Wingdings" w:hAnsi="Wingdings" w:hint="default"/>
      </w:rPr>
    </w:lvl>
    <w:lvl w:ilvl="3" w:tplc="440E5C62" w:tentative="1">
      <w:start w:val="1"/>
      <w:numFmt w:val="bullet"/>
      <w:lvlText w:val=""/>
      <w:lvlJc w:val="left"/>
      <w:pPr>
        <w:ind w:left="3960" w:hanging="360"/>
      </w:pPr>
      <w:rPr>
        <w:rFonts w:ascii="Symbol" w:hAnsi="Symbol" w:hint="default"/>
      </w:rPr>
    </w:lvl>
    <w:lvl w:ilvl="4" w:tplc="806048E0" w:tentative="1">
      <w:start w:val="1"/>
      <w:numFmt w:val="bullet"/>
      <w:lvlText w:val="o"/>
      <w:lvlJc w:val="left"/>
      <w:pPr>
        <w:ind w:left="4680" w:hanging="360"/>
      </w:pPr>
      <w:rPr>
        <w:rFonts w:ascii="Courier New" w:hAnsi="Courier New" w:cs="Courier New" w:hint="default"/>
      </w:rPr>
    </w:lvl>
    <w:lvl w:ilvl="5" w:tplc="2DF2035E" w:tentative="1">
      <w:start w:val="1"/>
      <w:numFmt w:val="bullet"/>
      <w:lvlText w:val=""/>
      <w:lvlJc w:val="left"/>
      <w:pPr>
        <w:ind w:left="5400" w:hanging="360"/>
      </w:pPr>
      <w:rPr>
        <w:rFonts w:ascii="Wingdings" w:hAnsi="Wingdings" w:hint="default"/>
      </w:rPr>
    </w:lvl>
    <w:lvl w:ilvl="6" w:tplc="90A2FF58" w:tentative="1">
      <w:start w:val="1"/>
      <w:numFmt w:val="bullet"/>
      <w:lvlText w:val=""/>
      <w:lvlJc w:val="left"/>
      <w:pPr>
        <w:ind w:left="6120" w:hanging="360"/>
      </w:pPr>
      <w:rPr>
        <w:rFonts w:ascii="Symbol" w:hAnsi="Symbol" w:hint="default"/>
      </w:rPr>
    </w:lvl>
    <w:lvl w:ilvl="7" w:tplc="596C1856" w:tentative="1">
      <w:start w:val="1"/>
      <w:numFmt w:val="bullet"/>
      <w:lvlText w:val="o"/>
      <w:lvlJc w:val="left"/>
      <w:pPr>
        <w:ind w:left="6840" w:hanging="360"/>
      </w:pPr>
      <w:rPr>
        <w:rFonts w:ascii="Courier New" w:hAnsi="Courier New" w:cs="Courier New" w:hint="default"/>
      </w:rPr>
    </w:lvl>
    <w:lvl w:ilvl="8" w:tplc="155E1FA6" w:tentative="1">
      <w:start w:val="1"/>
      <w:numFmt w:val="bullet"/>
      <w:lvlText w:val=""/>
      <w:lvlJc w:val="left"/>
      <w:pPr>
        <w:ind w:left="7560" w:hanging="360"/>
      </w:pPr>
      <w:rPr>
        <w:rFonts w:ascii="Wingdings" w:hAnsi="Wingdings" w:hint="default"/>
      </w:rPr>
    </w:lvl>
  </w:abstractNum>
  <w:abstractNum w:abstractNumId="26"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760C06"/>
    <w:multiLevelType w:val="hybridMultilevel"/>
    <w:tmpl w:val="FD36B988"/>
    <w:lvl w:ilvl="0" w:tplc="19ECF604">
      <w:start w:val="1"/>
      <w:numFmt w:val="bullet"/>
      <w:lvlText w:val=""/>
      <w:lvlJc w:val="left"/>
      <w:pPr>
        <w:ind w:left="720" w:hanging="360"/>
      </w:pPr>
      <w:rPr>
        <w:rFonts w:ascii="Symbol" w:hAnsi="Symbol" w:hint="default"/>
      </w:rPr>
    </w:lvl>
    <w:lvl w:ilvl="1" w:tplc="AC108404">
      <w:start w:val="1"/>
      <w:numFmt w:val="bullet"/>
      <w:lvlText w:val="o"/>
      <w:lvlJc w:val="left"/>
      <w:pPr>
        <w:ind w:left="1440" w:hanging="360"/>
      </w:pPr>
      <w:rPr>
        <w:rFonts w:ascii="Courier New" w:hAnsi="Courier New" w:cs="Courier New" w:hint="default"/>
      </w:rPr>
    </w:lvl>
    <w:lvl w:ilvl="2" w:tplc="37B0D652">
      <w:start w:val="1"/>
      <w:numFmt w:val="bullet"/>
      <w:lvlText w:val=""/>
      <w:lvlJc w:val="left"/>
      <w:pPr>
        <w:ind w:left="2160" w:hanging="360"/>
      </w:pPr>
      <w:rPr>
        <w:rFonts w:ascii="Wingdings" w:hAnsi="Wingdings" w:hint="default"/>
      </w:rPr>
    </w:lvl>
    <w:lvl w:ilvl="3" w:tplc="9E76C2F0">
      <w:start w:val="1"/>
      <w:numFmt w:val="bullet"/>
      <w:lvlText w:val=""/>
      <w:lvlJc w:val="left"/>
      <w:pPr>
        <w:ind w:left="2880" w:hanging="360"/>
      </w:pPr>
      <w:rPr>
        <w:rFonts w:ascii="Symbol" w:hAnsi="Symbol" w:hint="default"/>
      </w:rPr>
    </w:lvl>
    <w:lvl w:ilvl="4" w:tplc="2E62AA42">
      <w:start w:val="1"/>
      <w:numFmt w:val="bullet"/>
      <w:lvlText w:val="o"/>
      <w:lvlJc w:val="left"/>
      <w:pPr>
        <w:ind w:left="3600" w:hanging="360"/>
      </w:pPr>
      <w:rPr>
        <w:rFonts w:ascii="Courier New" w:hAnsi="Courier New" w:cs="Courier New" w:hint="default"/>
      </w:rPr>
    </w:lvl>
    <w:lvl w:ilvl="5" w:tplc="28BE8C32">
      <w:start w:val="1"/>
      <w:numFmt w:val="bullet"/>
      <w:lvlText w:val=""/>
      <w:lvlJc w:val="left"/>
      <w:pPr>
        <w:ind w:left="4320" w:hanging="360"/>
      </w:pPr>
      <w:rPr>
        <w:rFonts w:ascii="Wingdings" w:hAnsi="Wingdings" w:hint="default"/>
      </w:rPr>
    </w:lvl>
    <w:lvl w:ilvl="6" w:tplc="D3EEE5BC">
      <w:start w:val="1"/>
      <w:numFmt w:val="bullet"/>
      <w:lvlText w:val=""/>
      <w:lvlJc w:val="left"/>
      <w:pPr>
        <w:ind w:left="5040" w:hanging="360"/>
      </w:pPr>
      <w:rPr>
        <w:rFonts w:ascii="Symbol" w:hAnsi="Symbol" w:hint="default"/>
      </w:rPr>
    </w:lvl>
    <w:lvl w:ilvl="7" w:tplc="1B7CCC50">
      <w:start w:val="1"/>
      <w:numFmt w:val="bullet"/>
      <w:lvlText w:val="o"/>
      <w:lvlJc w:val="left"/>
      <w:pPr>
        <w:ind w:left="5760" w:hanging="360"/>
      </w:pPr>
      <w:rPr>
        <w:rFonts w:ascii="Courier New" w:hAnsi="Courier New" w:cs="Courier New" w:hint="default"/>
      </w:rPr>
    </w:lvl>
    <w:lvl w:ilvl="8" w:tplc="AED22538">
      <w:start w:val="1"/>
      <w:numFmt w:val="bullet"/>
      <w:lvlText w:val=""/>
      <w:lvlJc w:val="left"/>
      <w:pPr>
        <w:ind w:left="6480" w:hanging="360"/>
      </w:pPr>
      <w:rPr>
        <w:rFonts w:ascii="Wingdings" w:hAnsi="Wingdings" w:hint="default"/>
      </w:rPr>
    </w:lvl>
  </w:abstractNum>
  <w:abstractNum w:abstractNumId="28" w15:restartNumberingAfterBreak="0">
    <w:nsid w:val="73960033"/>
    <w:multiLevelType w:val="hybridMultilevel"/>
    <w:tmpl w:val="876EF9CC"/>
    <w:lvl w:ilvl="0" w:tplc="35EE6740">
      <w:start w:val="1"/>
      <w:numFmt w:val="bullet"/>
      <w:lvlText w:val=""/>
      <w:lvlJc w:val="left"/>
      <w:pPr>
        <w:ind w:left="720" w:hanging="360"/>
      </w:pPr>
      <w:rPr>
        <w:rFonts w:ascii="Symbol" w:hAnsi="Symbol" w:hint="default"/>
      </w:rPr>
    </w:lvl>
    <w:lvl w:ilvl="1" w:tplc="8DCE9F6E">
      <w:start w:val="1"/>
      <w:numFmt w:val="bullet"/>
      <w:lvlText w:val="o"/>
      <w:lvlJc w:val="left"/>
      <w:pPr>
        <w:ind w:left="1440" w:hanging="360"/>
      </w:pPr>
      <w:rPr>
        <w:rFonts w:ascii="Courier New" w:hAnsi="Courier New" w:cs="Courier New" w:hint="default"/>
      </w:rPr>
    </w:lvl>
    <w:lvl w:ilvl="2" w:tplc="AC20F218">
      <w:start w:val="1"/>
      <w:numFmt w:val="bullet"/>
      <w:lvlText w:val=""/>
      <w:lvlJc w:val="left"/>
      <w:pPr>
        <w:ind w:left="2160" w:hanging="360"/>
      </w:pPr>
      <w:rPr>
        <w:rFonts w:ascii="Wingdings" w:hAnsi="Wingdings" w:hint="default"/>
      </w:rPr>
    </w:lvl>
    <w:lvl w:ilvl="3" w:tplc="434C1AB6">
      <w:start w:val="1"/>
      <w:numFmt w:val="bullet"/>
      <w:lvlText w:val=""/>
      <w:lvlJc w:val="left"/>
      <w:pPr>
        <w:ind w:left="2880" w:hanging="360"/>
      </w:pPr>
      <w:rPr>
        <w:rFonts w:ascii="Symbol" w:hAnsi="Symbol" w:hint="default"/>
      </w:rPr>
    </w:lvl>
    <w:lvl w:ilvl="4" w:tplc="29C01FFA">
      <w:start w:val="1"/>
      <w:numFmt w:val="bullet"/>
      <w:lvlText w:val="o"/>
      <w:lvlJc w:val="left"/>
      <w:pPr>
        <w:ind w:left="3600" w:hanging="360"/>
      </w:pPr>
      <w:rPr>
        <w:rFonts w:ascii="Courier New" w:hAnsi="Courier New" w:cs="Courier New" w:hint="default"/>
      </w:rPr>
    </w:lvl>
    <w:lvl w:ilvl="5" w:tplc="01D6C4E2">
      <w:start w:val="1"/>
      <w:numFmt w:val="bullet"/>
      <w:lvlText w:val=""/>
      <w:lvlJc w:val="left"/>
      <w:pPr>
        <w:ind w:left="4320" w:hanging="360"/>
      </w:pPr>
      <w:rPr>
        <w:rFonts w:ascii="Wingdings" w:hAnsi="Wingdings" w:hint="default"/>
      </w:rPr>
    </w:lvl>
    <w:lvl w:ilvl="6" w:tplc="99806AEC">
      <w:start w:val="1"/>
      <w:numFmt w:val="bullet"/>
      <w:lvlText w:val=""/>
      <w:lvlJc w:val="left"/>
      <w:pPr>
        <w:ind w:left="5040" w:hanging="360"/>
      </w:pPr>
      <w:rPr>
        <w:rFonts w:ascii="Symbol" w:hAnsi="Symbol" w:hint="default"/>
      </w:rPr>
    </w:lvl>
    <w:lvl w:ilvl="7" w:tplc="648E171C">
      <w:start w:val="1"/>
      <w:numFmt w:val="bullet"/>
      <w:lvlText w:val="o"/>
      <w:lvlJc w:val="left"/>
      <w:pPr>
        <w:ind w:left="5760" w:hanging="360"/>
      </w:pPr>
      <w:rPr>
        <w:rFonts w:ascii="Courier New" w:hAnsi="Courier New" w:cs="Courier New" w:hint="default"/>
      </w:rPr>
    </w:lvl>
    <w:lvl w:ilvl="8" w:tplc="F6D86FDE">
      <w:start w:val="1"/>
      <w:numFmt w:val="bullet"/>
      <w:lvlText w:val=""/>
      <w:lvlJc w:val="left"/>
      <w:pPr>
        <w:ind w:left="6480" w:hanging="360"/>
      </w:pPr>
      <w:rPr>
        <w:rFonts w:ascii="Wingdings" w:hAnsi="Wingdings" w:hint="default"/>
      </w:rPr>
    </w:lvl>
  </w:abstractNum>
  <w:abstractNum w:abstractNumId="29"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4E9502F"/>
    <w:multiLevelType w:val="hybridMultilevel"/>
    <w:tmpl w:val="0E4A6CBA"/>
    <w:lvl w:ilvl="0" w:tplc="461ABB00">
      <w:start w:val="1"/>
      <w:numFmt w:val="decimal"/>
      <w:lvlText w:val="(%1)"/>
      <w:lvlJc w:val="left"/>
      <w:pPr>
        <w:ind w:left="1185" w:hanging="390"/>
      </w:pPr>
      <w:rPr>
        <w:rFonts w:hint="default"/>
      </w:rPr>
    </w:lvl>
    <w:lvl w:ilvl="1" w:tplc="6658AB4A" w:tentative="1">
      <w:start w:val="1"/>
      <w:numFmt w:val="lowerLetter"/>
      <w:lvlText w:val="%2."/>
      <w:lvlJc w:val="left"/>
      <w:pPr>
        <w:ind w:left="1875" w:hanging="360"/>
      </w:pPr>
    </w:lvl>
    <w:lvl w:ilvl="2" w:tplc="ABF2CFCA" w:tentative="1">
      <w:start w:val="1"/>
      <w:numFmt w:val="lowerRoman"/>
      <w:lvlText w:val="%3."/>
      <w:lvlJc w:val="right"/>
      <w:pPr>
        <w:ind w:left="2595" w:hanging="180"/>
      </w:pPr>
    </w:lvl>
    <w:lvl w:ilvl="3" w:tplc="2D9AC3A8" w:tentative="1">
      <w:start w:val="1"/>
      <w:numFmt w:val="decimal"/>
      <w:lvlText w:val="%4."/>
      <w:lvlJc w:val="left"/>
      <w:pPr>
        <w:ind w:left="3315" w:hanging="360"/>
      </w:pPr>
    </w:lvl>
    <w:lvl w:ilvl="4" w:tplc="83BC483C" w:tentative="1">
      <w:start w:val="1"/>
      <w:numFmt w:val="lowerLetter"/>
      <w:lvlText w:val="%5."/>
      <w:lvlJc w:val="left"/>
      <w:pPr>
        <w:ind w:left="4035" w:hanging="360"/>
      </w:pPr>
    </w:lvl>
    <w:lvl w:ilvl="5" w:tplc="947864AA" w:tentative="1">
      <w:start w:val="1"/>
      <w:numFmt w:val="lowerRoman"/>
      <w:lvlText w:val="%6."/>
      <w:lvlJc w:val="right"/>
      <w:pPr>
        <w:ind w:left="4755" w:hanging="180"/>
      </w:pPr>
    </w:lvl>
    <w:lvl w:ilvl="6" w:tplc="25300E4A" w:tentative="1">
      <w:start w:val="1"/>
      <w:numFmt w:val="decimal"/>
      <w:lvlText w:val="%7."/>
      <w:lvlJc w:val="left"/>
      <w:pPr>
        <w:ind w:left="5475" w:hanging="360"/>
      </w:pPr>
    </w:lvl>
    <w:lvl w:ilvl="7" w:tplc="7A964480" w:tentative="1">
      <w:start w:val="1"/>
      <w:numFmt w:val="lowerLetter"/>
      <w:lvlText w:val="%8."/>
      <w:lvlJc w:val="left"/>
      <w:pPr>
        <w:ind w:left="6195" w:hanging="360"/>
      </w:pPr>
    </w:lvl>
    <w:lvl w:ilvl="8" w:tplc="4A5864A2" w:tentative="1">
      <w:start w:val="1"/>
      <w:numFmt w:val="lowerRoman"/>
      <w:lvlText w:val="%9."/>
      <w:lvlJc w:val="right"/>
      <w:pPr>
        <w:ind w:left="6915" w:hanging="180"/>
      </w:pPr>
    </w:lvl>
  </w:abstractNum>
  <w:abstractNum w:abstractNumId="31" w15:restartNumberingAfterBreak="0">
    <w:nsid w:val="777B7E56"/>
    <w:multiLevelType w:val="hybridMultilevel"/>
    <w:tmpl w:val="1BBE9CE4"/>
    <w:lvl w:ilvl="0" w:tplc="D49A9F32">
      <w:start w:val="1"/>
      <w:numFmt w:val="bullet"/>
      <w:lvlText w:val=""/>
      <w:lvlJc w:val="left"/>
      <w:pPr>
        <w:ind w:left="720" w:hanging="360"/>
      </w:pPr>
      <w:rPr>
        <w:rFonts w:ascii="Symbol" w:hAnsi="Symbol" w:hint="default"/>
      </w:rPr>
    </w:lvl>
    <w:lvl w:ilvl="1" w:tplc="DEC82128" w:tentative="1">
      <w:start w:val="1"/>
      <w:numFmt w:val="bullet"/>
      <w:lvlText w:val="o"/>
      <w:lvlJc w:val="left"/>
      <w:pPr>
        <w:ind w:left="1440" w:hanging="360"/>
      </w:pPr>
      <w:rPr>
        <w:rFonts w:ascii="Courier New" w:hAnsi="Courier New" w:cs="Courier New" w:hint="default"/>
      </w:rPr>
    </w:lvl>
    <w:lvl w:ilvl="2" w:tplc="41748B72" w:tentative="1">
      <w:start w:val="1"/>
      <w:numFmt w:val="bullet"/>
      <w:lvlText w:val=""/>
      <w:lvlJc w:val="left"/>
      <w:pPr>
        <w:ind w:left="2160" w:hanging="360"/>
      </w:pPr>
      <w:rPr>
        <w:rFonts w:ascii="Wingdings" w:hAnsi="Wingdings" w:hint="default"/>
      </w:rPr>
    </w:lvl>
    <w:lvl w:ilvl="3" w:tplc="19C60FC8" w:tentative="1">
      <w:start w:val="1"/>
      <w:numFmt w:val="bullet"/>
      <w:lvlText w:val=""/>
      <w:lvlJc w:val="left"/>
      <w:pPr>
        <w:ind w:left="2880" w:hanging="360"/>
      </w:pPr>
      <w:rPr>
        <w:rFonts w:ascii="Symbol" w:hAnsi="Symbol" w:hint="default"/>
      </w:rPr>
    </w:lvl>
    <w:lvl w:ilvl="4" w:tplc="A82AF406" w:tentative="1">
      <w:start w:val="1"/>
      <w:numFmt w:val="bullet"/>
      <w:lvlText w:val="o"/>
      <w:lvlJc w:val="left"/>
      <w:pPr>
        <w:ind w:left="3600" w:hanging="360"/>
      </w:pPr>
      <w:rPr>
        <w:rFonts w:ascii="Courier New" w:hAnsi="Courier New" w:cs="Courier New" w:hint="default"/>
      </w:rPr>
    </w:lvl>
    <w:lvl w:ilvl="5" w:tplc="51D26440" w:tentative="1">
      <w:start w:val="1"/>
      <w:numFmt w:val="bullet"/>
      <w:lvlText w:val=""/>
      <w:lvlJc w:val="left"/>
      <w:pPr>
        <w:ind w:left="4320" w:hanging="360"/>
      </w:pPr>
      <w:rPr>
        <w:rFonts w:ascii="Wingdings" w:hAnsi="Wingdings" w:hint="default"/>
      </w:rPr>
    </w:lvl>
    <w:lvl w:ilvl="6" w:tplc="7A22FF10" w:tentative="1">
      <w:start w:val="1"/>
      <w:numFmt w:val="bullet"/>
      <w:lvlText w:val=""/>
      <w:lvlJc w:val="left"/>
      <w:pPr>
        <w:ind w:left="5040" w:hanging="360"/>
      </w:pPr>
      <w:rPr>
        <w:rFonts w:ascii="Symbol" w:hAnsi="Symbol" w:hint="default"/>
      </w:rPr>
    </w:lvl>
    <w:lvl w:ilvl="7" w:tplc="970AD02E" w:tentative="1">
      <w:start w:val="1"/>
      <w:numFmt w:val="bullet"/>
      <w:lvlText w:val="o"/>
      <w:lvlJc w:val="left"/>
      <w:pPr>
        <w:ind w:left="5760" w:hanging="360"/>
      </w:pPr>
      <w:rPr>
        <w:rFonts w:ascii="Courier New" w:hAnsi="Courier New" w:cs="Courier New" w:hint="default"/>
      </w:rPr>
    </w:lvl>
    <w:lvl w:ilvl="8" w:tplc="24540C72" w:tentative="1">
      <w:start w:val="1"/>
      <w:numFmt w:val="bullet"/>
      <w:lvlText w:val=""/>
      <w:lvlJc w:val="left"/>
      <w:pPr>
        <w:ind w:left="6480" w:hanging="360"/>
      </w:pPr>
      <w:rPr>
        <w:rFonts w:ascii="Wingdings" w:hAnsi="Wingdings" w:hint="default"/>
      </w:rPr>
    </w:lvl>
  </w:abstractNum>
  <w:abstractNum w:abstractNumId="32"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FB269F"/>
    <w:multiLevelType w:val="hybridMultilevel"/>
    <w:tmpl w:val="B0C89FC0"/>
    <w:lvl w:ilvl="0" w:tplc="041263CC">
      <w:start w:val="1"/>
      <w:numFmt w:val="bullet"/>
      <w:lvlText w:val=""/>
      <w:lvlJc w:val="left"/>
      <w:pPr>
        <w:ind w:left="720" w:hanging="360"/>
      </w:pPr>
      <w:rPr>
        <w:rFonts w:ascii="Symbol" w:hAnsi="Symbol" w:hint="default"/>
      </w:rPr>
    </w:lvl>
    <w:lvl w:ilvl="1" w:tplc="05FCFB48" w:tentative="1">
      <w:start w:val="1"/>
      <w:numFmt w:val="bullet"/>
      <w:lvlText w:val="o"/>
      <w:lvlJc w:val="left"/>
      <w:pPr>
        <w:ind w:left="1440" w:hanging="360"/>
      </w:pPr>
      <w:rPr>
        <w:rFonts w:ascii="Courier New" w:hAnsi="Courier New" w:cs="Courier New" w:hint="default"/>
      </w:rPr>
    </w:lvl>
    <w:lvl w:ilvl="2" w:tplc="A7785680" w:tentative="1">
      <w:start w:val="1"/>
      <w:numFmt w:val="bullet"/>
      <w:lvlText w:val=""/>
      <w:lvlJc w:val="left"/>
      <w:pPr>
        <w:ind w:left="2160" w:hanging="360"/>
      </w:pPr>
      <w:rPr>
        <w:rFonts w:ascii="Wingdings" w:hAnsi="Wingdings" w:hint="default"/>
      </w:rPr>
    </w:lvl>
    <w:lvl w:ilvl="3" w:tplc="D82492F0" w:tentative="1">
      <w:start w:val="1"/>
      <w:numFmt w:val="bullet"/>
      <w:lvlText w:val=""/>
      <w:lvlJc w:val="left"/>
      <w:pPr>
        <w:ind w:left="2880" w:hanging="360"/>
      </w:pPr>
      <w:rPr>
        <w:rFonts w:ascii="Symbol" w:hAnsi="Symbol" w:hint="default"/>
      </w:rPr>
    </w:lvl>
    <w:lvl w:ilvl="4" w:tplc="A03A57CE" w:tentative="1">
      <w:start w:val="1"/>
      <w:numFmt w:val="bullet"/>
      <w:lvlText w:val="o"/>
      <w:lvlJc w:val="left"/>
      <w:pPr>
        <w:ind w:left="3600" w:hanging="360"/>
      </w:pPr>
      <w:rPr>
        <w:rFonts w:ascii="Courier New" w:hAnsi="Courier New" w:cs="Courier New" w:hint="default"/>
      </w:rPr>
    </w:lvl>
    <w:lvl w:ilvl="5" w:tplc="E7ECF06C" w:tentative="1">
      <w:start w:val="1"/>
      <w:numFmt w:val="bullet"/>
      <w:lvlText w:val=""/>
      <w:lvlJc w:val="left"/>
      <w:pPr>
        <w:ind w:left="4320" w:hanging="360"/>
      </w:pPr>
      <w:rPr>
        <w:rFonts w:ascii="Wingdings" w:hAnsi="Wingdings" w:hint="default"/>
      </w:rPr>
    </w:lvl>
    <w:lvl w:ilvl="6" w:tplc="215A0396" w:tentative="1">
      <w:start w:val="1"/>
      <w:numFmt w:val="bullet"/>
      <w:lvlText w:val=""/>
      <w:lvlJc w:val="left"/>
      <w:pPr>
        <w:ind w:left="5040" w:hanging="360"/>
      </w:pPr>
      <w:rPr>
        <w:rFonts w:ascii="Symbol" w:hAnsi="Symbol" w:hint="default"/>
      </w:rPr>
    </w:lvl>
    <w:lvl w:ilvl="7" w:tplc="E95CF556" w:tentative="1">
      <w:start w:val="1"/>
      <w:numFmt w:val="bullet"/>
      <w:lvlText w:val="o"/>
      <w:lvlJc w:val="left"/>
      <w:pPr>
        <w:ind w:left="5760" w:hanging="360"/>
      </w:pPr>
      <w:rPr>
        <w:rFonts w:ascii="Courier New" w:hAnsi="Courier New" w:cs="Courier New" w:hint="default"/>
      </w:rPr>
    </w:lvl>
    <w:lvl w:ilvl="8" w:tplc="73F4ECF6" w:tentative="1">
      <w:start w:val="1"/>
      <w:numFmt w:val="bullet"/>
      <w:lvlText w:val=""/>
      <w:lvlJc w:val="left"/>
      <w:pPr>
        <w:ind w:left="6480" w:hanging="360"/>
      </w:pPr>
      <w:rPr>
        <w:rFonts w:ascii="Wingdings" w:hAnsi="Wingdings" w:hint="default"/>
      </w:rPr>
    </w:lvl>
  </w:abstractNum>
  <w:abstractNum w:abstractNumId="35" w15:restartNumberingAfterBreak="0">
    <w:nsid w:val="7F7F023A"/>
    <w:multiLevelType w:val="hybridMultilevel"/>
    <w:tmpl w:val="020A91C2"/>
    <w:lvl w:ilvl="0" w:tplc="F286A222">
      <w:numFmt w:val="bullet"/>
      <w:lvlText w:val="-"/>
      <w:lvlJc w:val="left"/>
      <w:pPr>
        <w:ind w:left="720" w:hanging="360"/>
      </w:pPr>
      <w:rPr>
        <w:rFonts w:ascii="Arial" w:eastAsiaTheme="minorHAnsi" w:hAnsi="Arial" w:cs="Arial" w:hint="default"/>
      </w:rPr>
    </w:lvl>
    <w:lvl w:ilvl="1" w:tplc="865AAD14">
      <w:start w:val="1"/>
      <w:numFmt w:val="bullet"/>
      <w:pStyle w:val="Bulletpoints"/>
      <w:lvlText w:val=""/>
      <w:lvlJc w:val="left"/>
      <w:pPr>
        <w:ind w:left="1440" w:hanging="360"/>
      </w:pPr>
      <w:rPr>
        <w:rFonts w:ascii="Symbol" w:hAnsi="Symbol" w:hint="default"/>
      </w:rPr>
    </w:lvl>
    <w:lvl w:ilvl="2" w:tplc="541C29B2">
      <w:start w:val="1"/>
      <w:numFmt w:val="bullet"/>
      <w:lvlText w:val=""/>
      <w:lvlJc w:val="left"/>
      <w:pPr>
        <w:ind w:left="2160" w:hanging="360"/>
      </w:pPr>
      <w:rPr>
        <w:rFonts w:ascii="Wingdings" w:hAnsi="Wingdings" w:hint="default"/>
      </w:rPr>
    </w:lvl>
    <w:lvl w:ilvl="3" w:tplc="02E8E4E2">
      <w:start w:val="1"/>
      <w:numFmt w:val="bullet"/>
      <w:lvlText w:val=""/>
      <w:lvlJc w:val="left"/>
      <w:pPr>
        <w:ind w:left="2880" w:hanging="360"/>
      </w:pPr>
      <w:rPr>
        <w:rFonts w:ascii="Symbol" w:hAnsi="Symbol" w:hint="default"/>
      </w:rPr>
    </w:lvl>
    <w:lvl w:ilvl="4" w:tplc="33F0F20E">
      <w:start w:val="1"/>
      <w:numFmt w:val="bullet"/>
      <w:lvlText w:val="o"/>
      <w:lvlJc w:val="left"/>
      <w:pPr>
        <w:ind w:left="3600" w:hanging="360"/>
      </w:pPr>
      <w:rPr>
        <w:rFonts w:ascii="Courier New" w:hAnsi="Courier New" w:cs="Courier New" w:hint="default"/>
      </w:rPr>
    </w:lvl>
    <w:lvl w:ilvl="5" w:tplc="A9F6F3BE">
      <w:start w:val="1"/>
      <w:numFmt w:val="bullet"/>
      <w:lvlText w:val=""/>
      <w:lvlJc w:val="left"/>
      <w:pPr>
        <w:ind w:left="4320" w:hanging="360"/>
      </w:pPr>
      <w:rPr>
        <w:rFonts w:ascii="Wingdings" w:hAnsi="Wingdings" w:hint="default"/>
      </w:rPr>
    </w:lvl>
    <w:lvl w:ilvl="6" w:tplc="40B82BD4">
      <w:start w:val="1"/>
      <w:numFmt w:val="bullet"/>
      <w:lvlText w:val=""/>
      <w:lvlJc w:val="left"/>
      <w:pPr>
        <w:ind w:left="5040" w:hanging="360"/>
      </w:pPr>
      <w:rPr>
        <w:rFonts w:ascii="Symbol" w:hAnsi="Symbol" w:hint="default"/>
      </w:rPr>
    </w:lvl>
    <w:lvl w:ilvl="7" w:tplc="CC020BE0">
      <w:start w:val="1"/>
      <w:numFmt w:val="bullet"/>
      <w:lvlText w:val="o"/>
      <w:lvlJc w:val="left"/>
      <w:pPr>
        <w:ind w:left="5760" w:hanging="360"/>
      </w:pPr>
      <w:rPr>
        <w:rFonts w:ascii="Courier New" w:hAnsi="Courier New" w:cs="Courier New" w:hint="default"/>
      </w:rPr>
    </w:lvl>
    <w:lvl w:ilvl="8" w:tplc="CC822FDE">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4"/>
  </w:num>
  <w:num w:numId="4">
    <w:abstractNumId w:val="30"/>
  </w:num>
  <w:num w:numId="5">
    <w:abstractNumId w:val="16"/>
  </w:num>
  <w:num w:numId="6">
    <w:abstractNumId w:val="20"/>
  </w:num>
  <w:num w:numId="7">
    <w:abstractNumId w:val="6"/>
  </w:num>
  <w:num w:numId="8">
    <w:abstractNumId w:val="19"/>
  </w:num>
  <w:num w:numId="9">
    <w:abstractNumId w:val="15"/>
  </w:num>
  <w:num w:numId="10">
    <w:abstractNumId w:val="12"/>
  </w:num>
  <w:num w:numId="11">
    <w:abstractNumId w:val="1"/>
  </w:num>
  <w:num w:numId="12">
    <w:abstractNumId w:val="34"/>
  </w:num>
  <w:num w:numId="13">
    <w:abstractNumId w:val="27"/>
  </w:num>
  <w:num w:numId="14">
    <w:abstractNumId w:val="0"/>
  </w:num>
  <w:num w:numId="15">
    <w:abstractNumId w:val="28"/>
  </w:num>
  <w:num w:numId="16">
    <w:abstractNumId w:val="14"/>
  </w:num>
  <w:num w:numId="17">
    <w:abstractNumId w:val="5"/>
  </w:num>
  <w:num w:numId="18">
    <w:abstractNumId w:val="33"/>
  </w:num>
  <w:num w:numId="19">
    <w:abstractNumId w:val="21"/>
  </w:num>
  <w:num w:numId="20">
    <w:abstractNumId w:val="18"/>
  </w:num>
  <w:num w:numId="21">
    <w:abstractNumId w:val="23"/>
  </w:num>
  <w:num w:numId="22">
    <w:abstractNumId w:val="11"/>
  </w:num>
  <w:num w:numId="23">
    <w:abstractNumId w:val="32"/>
  </w:num>
  <w:num w:numId="24">
    <w:abstractNumId w:val="26"/>
  </w:num>
  <w:num w:numId="25">
    <w:abstractNumId w:val="22"/>
  </w:num>
  <w:num w:numId="26">
    <w:abstractNumId w:val="17"/>
  </w:num>
  <w:num w:numId="27">
    <w:abstractNumId w:val="31"/>
  </w:num>
  <w:num w:numId="28">
    <w:abstractNumId w:val="35"/>
  </w:num>
  <w:num w:numId="29">
    <w:abstractNumId w:val="13"/>
  </w:num>
  <w:num w:numId="30">
    <w:abstractNumId w:val="8"/>
  </w:num>
  <w:num w:numId="31">
    <w:abstractNumId w:val="7"/>
  </w:num>
  <w:num w:numId="32">
    <w:abstractNumId w:val="2"/>
  </w:num>
  <w:num w:numId="33">
    <w:abstractNumId w:val="3"/>
  </w:num>
  <w:num w:numId="34">
    <w:abstractNumId w:val="4"/>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BF"/>
    <w:rsid w:val="00005633"/>
    <w:rsid w:val="00006E0C"/>
    <w:rsid w:val="000152F0"/>
    <w:rsid w:val="00020D25"/>
    <w:rsid w:val="00021123"/>
    <w:rsid w:val="000237B3"/>
    <w:rsid w:val="00054A84"/>
    <w:rsid w:val="00055BDD"/>
    <w:rsid w:val="000A3677"/>
    <w:rsid w:val="000C063A"/>
    <w:rsid w:val="000E4FE5"/>
    <w:rsid w:val="000F3731"/>
    <w:rsid w:val="00101391"/>
    <w:rsid w:val="00115327"/>
    <w:rsid w:val="00160342"/>
    <w:rsid w:val="0018237F"/>
    <w:rsid w:val="001835A1"/>
    <w:rsid w:val="00194BFC"/>
    <w:rsid w:val="001A20E1"/>
    <w:rsid w:val="001B39E9"/>
    <w:rsid w:val="001E17E2"/>
    <w:rsid w:val="001E630D"/>
    <w:rsid w:val="001E794F"/>
    <w:rsid w:val="001F390F"/>
    <w:rsid w:val="001F7000"/>
    <w:rsid w:val="00211820"/>
    <w:rsid w:val="00231570"/>
    <w:rsid w:val="00235332"/>
    <w:rsid w:val="00236114"/>
    <w:rsid w:val="002427B6"/>
    <w:rsid w:val="00252BC3"/>
    <w:rsid w:val="0025701A"/>
    <w:rsid w:val="0025772D"/>
    <w:rsid w:val="002611EF"/>
    <w:rsid w:val="00265FC1"/>
    <w:rsid w:val="00266605"/>
    <w:rsid w:val="00276694"/>
    <w:rsid w:val="00282BDA"/>
    <w:rsid w:val="00283AC6"/>
    <w:rsid w:val="00284DC9"/>
    <w:rsid w:val="00286CE4"/>
    <w:rsid w:val="002B0999"/>
    <w:rsid w:val="002C24B2"/>
    <w:rsid w:val="002C4E1E"/>
    <w:rsid w:val="002E1AA5"/>
    <w:rsid w:val="002E4E24"/>
    <w:rsid w:val="002F03A8"/>
    <w:rsid w:val="002F4672"/>
    <w:rsid w:val="002F666D"/>
    <w:rsid w:val="0033081D"/>
    <w:rsid w:val="00334F22"/>
    <w:rsid w:val="003411DD"/>
    <w:rsid w:val="00357500"/>
    <w:rsid w:val="0036742E"/>
    <w:rsid w:val="00371D79"/>
    <w:rsid w:val="00380368"/>
    <w:rsid w:val="00391EB7"/>
    <w:rsid w:val="003A3DF4"/>
    <w:rsid w:val="003B2BB8"/>
    <w:rsid w:val="003D34FF"/>
    <w:rsid w:val="003F61F4"/>
    <w:rsid w:val="004059F4"/>
    <w:rsid w:val="00420AB2"/>
    <w:rsid w:val="0042293E"/>
    <w:rsid w:val="00425679"/>
    <w:rsid w:val="00436ECA"/>
    <w:rsid w:val="0048267B"/>
    <w:rsid w:val="004B44D2"/>
    <w:rsid w:val="004B54CA"/>
    <w:rsid w:val="004D3F48"/>
    <w:rsid w:val="004E02FB"/>
    <w:rsid w:val="004E5CBF"/>
    <w:rsid w:val="004F5965"/>
    <w:rsid w:val="00506F17"/>
    <w:rsid w:val="0052441C"/>
    <w:rsid w:val="0053269E"/>
    <w:rsid w:val="005363F5"/>
    <w:rsid w:val="00541F85"/>
    <w:rsid w:val="00543386"/>
    <w:rsid w:val="005448A1"/>
    <w:rsid w:val="00550D0C"/>
    <w:rsid w:val="005613DA"/>
    <w:rsid w:val="005620AE"/>
    <w:rsid w:val="00565E9A"/>
    <w:rsid w:val="00567958"/>
    <w:rsid w:val="005745BA"/>
    <w:rsid w:val="00580723"/>
    <w:rsid w:val="00594A00"/>
    <w:rsid w:val="00597974"/>
    <w:rsid w:val="005A390F"/>
    <w:rsid w:val="005A3F69"/>
    <w:rsid w:val="005B0BB8"/>
    <w:rsid w:val="005C0953"/>
    <w:rsid w:val="005C3AA9"/>
    <w:rsid w:val="005F20D0"/>
    <w:rsid w:val="005F620F"/>
    <w:rsid w:val="00604068"/>
    <w:rsid w:val="0060705F"/>
    <w:rsid w:val="006073AE"/>
    <w:rsid w:val="00621FC5"/>
    <w:rsid w:val="00627D65"/>
    <w:rsid w:val="00637B02"/>
    <w:rsid w:val="00641883"/>
    <w:rsid w:val="00655363"/>
    <w:rsid w:val="006640BD"/>
    <w:rsid w:val="00667E5B"/>
    <w:rsid w:val="00676CF6"/>
    <w:rsid w:val="00683A84"/>
    <w:rsid w:val="00684061"/>
    <w:rsid w:val="006846B0"/>
    <w:rsid w:val="006A12EC"/>
    <w:rsid w:val="006A3D32"/>
    <w:rsid w:val="006A4CE7"/>
    <w:rsid w:val="006B30BA"/>
    <w:rsid w:val="006B6A77"/>
    <w:rsid w:val="006B6AAF"/>
    <w:rsid w:val="006C7C51"/>
    <w:rsid w:val="006D676E"/>
    <w:rsid w:val="006F245A"/>
    <w:rsid w:val="006F6211"/>
    <w:rsid w:val="006F6C59"/>
    <w:rsid w:val="006F7561"/>
    <w:rsid w:val="00701332"/>
    <w:rsid w:val="0070774C"/>
    <w:rsid w:val="00711B43"/>
    <w:rsid w:val="007205A1"/>
    <w:rsid w:val="0073740F"/>
    <w:rsid w:val="007578A5"/>
    <w:rsid w:val="00757B98"/>
    <w:rsid w:val="00781A35"/>
    <w:rsid w:val="00785261"/>
    <w:rsid w:val="0079726B"/>
    <w:rsid w:val="007B0256"/>
    <w:rsid w:val="007B2AE9"/>
    <w:rsid w:val="007C7DCA"/>
    <w:rsid w:val="007D0FAF"/>
    <w:rsid w:val="007D6C97"/>
    <w:rsid w:val="007E4E2F"/>
    <w:rsid w:val="007E509B"/>
    <w:rsid w:val="007F5300"/>
    <w:rsid w:val="00802392"/>
    <w:rsid w:val="00803B00"/>
    <w:rsid w:val="008056DA"/>
    <w:rsid w:val="00813C44"/>
    <w:rsid w:val="008155A2"/>
    <w:rsid w:val="008252EE"/>
    <w:rsid w:val="00827008"/>
    <w:rsid w:val="0083177B"/>
    <w:rsid w:val="0084063E"/>
    <w:rsid w:val="00854905"/>
    <w:rsid w:val="00855465"/>
    <w:rsid w:val="00870AC7"/>
    <w:rsid w:val="00871D32"/>
    <w:rsid w:val="0088131C"/>
    <w:rsid w:val="00883107"/>
    <w:rsid w:val="0088775F"/>
    <w:rsid w:val="00887CD0"/>
    <w:rsid w:val="00894EF9"/>
    <w:rsid w:val="008A5A46"/>
    <w:rsid w:val="008B4C7A"/>
    <w:rsid w:val="008D47BF"/>
    <w:rsid w:val="008D5498"/>
    <w:rsid w:val="008E2401"/>
    <w:rsid w:val="009225F0"/>
    <w:rsid w:val="0093462C"/>
    <w:rsid w:val="00941CCE"/>
    <w:rsid w:val="00952955"/>
    <w:rsid w:val="00953795"/>
    <w:rsid w:val="00974189"/>
    <w:rsid w:val="009B552E"/>
    <w:rsid w:val="009B6605"/>
    <w:rsid w:val="009C6C4C"/>
    <w:rsid w:val="009C7C43"/>
    <w:rsid w:val="009E0720"/>
    <w:rsid w:val="009F176B"/>
    <w:rsid w:val="00A05504"/>
    <w:rsid w:val="00A332D2"/>
    <w:rsid w:val="00A56C96"/>
    <w:rsid w:val="00A83247"/>
    <w:rsid w:val="00A85DBF"/>
    <w:rsid w:val="00A94927"/>
    <w:rsid w:val="00AA3B0C"/>
    <w:rsid w:val="00AB2F00"/>
    <w:rsid w:val="00AB76FF"/>
    <w:rsid w:val="00AD72F4"/>
    <w:rsid w:val="00B04ED8"/>
    <w:rsid w:val="00B2339D"/>
    <w:rsid w:val="00B23786"/>
    <w:rsid w:val="00B31446"/>
    <w:rsid w:val="00B8678D"/>
    <w:rsid w:val="00B91E3E"/>
    <w:rsid w:val="00BA2DB9"/>
    <w:rsid w:val="00BC6010"/>
    <w:rsid w:val="00BD643F"/>
    <w:rsid w:val="00BE1FA0"/>
    <w:rsid w:val="00BE6636"/>
    <w:rsid w:val="00BE7148"/>
    <w:rsid w:val="00C13C95"/>
    <w:rsid w:val="00C2156B"/>
    <w:rsid w:val="00C21601"/>
    <w:rsid w:val="00C21CF4"/>
    <w:rsid w:val="00C2288F"/>
    <w:rsid w:val="00C27EBC"/>
    <w:rsid w:val="00C33A07"/>
    <w:rsid w:val="00C50498"/>
    <w:rsid w:val="00C53060"/>
    <w:rsid w:val="00C542CA"/>
    <w:rsid w:val="00C57C3A"/>
    <w:rsid w:val="00C61712"/>
    <w:rsid w:val="00C831F8"/>
    <w:rsid w:val="00C83D74"/>
    <w:rsid w:val="00C84DD7"/>
    <w:rsid w:val="00C968B0"/>
    <w:rsid w:val="00CA4B8D"/>
    <w:rsid w:val="00CB5863"/>
    <w:rsid w:val="00CB76F9"/>
    <w:rsid w:val="00CC03B9"/>
    <w:rsid w:val="00CC51C4"/>
    <w:rsid w:val="00CD4950"/>
    <w:rsid w:val="00CE6DEA"/>
    <w:rsid w:val="00CF7C53"/>
    <w:rsid w:val="00D15879"/>
    <w:rsid w:val="00D236DF"/>
    <w:rsid w:val="00D27CD2"/>
    <w:rsid w:val="00D45F65"/>
    <w:rsid w:val="00D47462"/>
    <w:rsid w:val="00D632EF"/>
    <w:rsid w:val="00D65CFA"/>
    <w:rsid w:val="00D8278B"/>
    <w:rsid w:val="00D83464"/>
    <w:rsid w:val="00D876FC"/>
    <w:rsid w:val="00DA243A"/>
    <w:rsid w:val="00DA4F16"/>
    <w:rsid w:val="00DA609C"/>
    <w:rsid w:val="00DA7F01"/>
    <w:rsid w:val="00DC12EC"/>
    <w:rsid w:val="00DD0FCB"/>
    <w:rsid w:val="00DD5E9F"/>
    <w:rsid w:val="00DD783D"/>
    <w:rsid w:val="00DE62C3"/>
    <w:rsid w:val="00DF18E9"/>
    <w:rsid w:val="00DF3156"/>
    <w:rsid w:val="00E021AC"/>
    <w:rsid w:val="00E15A2C"/>
    <w:rsid w:val="00E161DF"/>
    <w:rsid w:val="00E273E4"/>
    <w:rsid w:val="00E40D28"/>
    <w:rsid w:val="00E44212"/>
    <w:rsid w:val="00E753FA"/>
    <w:rsid w:val="00E75703"/>
    <w:rsid w:val="00E82D86"/>
    <w:rsid w:val="00E9550B"/>
    <w:rsid w:val="00E96C31"/>
    <w:rsid w:val="00EB6B96"/>
    <w:rsid w:val="00EC101B"/>
    <w:rsid w:val="00EC601D"/>
    <w:rsid w:val="00ED0CD6"/>
    <w:rsid w:val="00ED2A73"/>
    <w:rsid w:val="00ED4C7B"/>
    <w:rsid w:val="00EE428C"/>
    <w:rsid w:val="00EE5980"/>
    <w:rsid w:val="00EF080A"/>
    <w:rsid w:val="00F0150C"/>
    <w:rsid w:val="00F30AFE"/>
    <w:rsid w:val="00F35449"/>
    <w:rsid w:val="00F45F62"/>
    <w:rsid w:val="00F46F12"/>
    <w:rsid w:val="00F50883"/>
    <w:rsid w:val="00F752DA"/>
    <w:rsid w:val="00F869E2"/>
    <w:rsid w:val="00F92BE7"/>
    <w:rsid w:val="00FA3E59"/>
    <w:rsid w:val="00FA5086"/>
    <w:rsid w:val="00FC1AC8"/>
    <w:rsid w:val="00FD128A"/>
    <w:rsid w:val="00FF62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4C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DA"/>
    <w:pPr>
      <w:spacing w:after="160"/>
    </w:pPr>
    <w:rPr>
      <w:rFonts w:cstheme="minorHAnsi"/>
    </w:rPr>
  </w:style>
  <w:style w:type="paragraph" w:styleId="Heading1">
    <w:name w:val="heading 1"/>
    <w:basedOn w:val="intro"/>
    <w:next w:val="Normal"/>
    <w:link w:val="Heading1Char"/>
    <w:uiPriority w:val="9"/>
    <w:qFormat/>
    <w:rsid w:val="00F752DA"/>
    <w:pPr>
      <w:spacing w:after="320" w:afterAutospacing="0"/>
      <w:outlineLvl w:val="0"/>
    </w:pPr>
    <w:rPr>
      <w:rFonts w:asciiTheme="minorHAnsi" w:eastAsiaTheme="majorEastAsia" w:hAnsiTheme="minorHAnsi" w:cstheme="minorHAnsi"/>
      <w:b/>
      <w:bCs/>
      <w:color w:val="612C69"/>
      <w:sz w:val="40"/>
      <w:szCs w:val="40"/>
    </w:rPr>
  </w:style>
  <w:style w:type="paragraph" w:styleId="Heading2">
    <w:name w:val="heading 2"/>
    <w:basedOn w:val="Normal"/>
    <w:next w:val="Normal"/>
    <w:link w:val="Heading2Char"/>
    <w:uiPriority w:val="9"/>
    <w:unhideWhenUsed/>
    <w:qFormat/>
    <w:rsid w:val="00A56C96"/>
    <w:pPr>
      <w:spacing w:before="240" w:after="120"/>
      <w:outlineLvl w:val="1"/>
    </w:pPr>
    <w:rPr>
      <w:b/>
      <w:color w:val="6A2875"/>
      <w:sz w:val="28"/>
      <w:szCs w:val="28"/>
    </w:rPr>
  </w:style>
  <w:style w:type="paragraph" w:styleId="Heading3">
    <w:name w:val="heading 3"/>
    <w:basedOn w:val="Normal"/>
    <w:next w:val="Normal"/>
    <w:link w:val="Heading3Char"/>
    <w:uiPriority w:val="9"/>
    <w:unhideWhenUsed/>
    <w:qFormat/>
    <w:rsid w:val="00D83464"/>
    <w:pPr>
      <w:spacing w:before="400" w:after="120"/>
      <w:outlineLvl w:val="2"/>
    </w:pPr>
    <w:rPr>
      <w:b/>
      <w:color w:val="612C69"/>
      <w:sz w:val="26"/>
      <w:szCs w:val="26"/>
    </w:rPr>
  </w:style>
  <w:style w:type="paragraph" w:styleId="Heading4">
    <w:name w:val="heading 4"/>
    <w:basedOn w:val="Normal"/>
    <w:next w:val="Normal"/>
    <w:link w:val="Heading4Char"/>
    <w:uiPriority w:val="9"/>
    <w:unhideWhenUsed/>
    <w:qFormat/>
    <w:rsid w:val="00597974"/>
    <w:pPr>
      <w:spacing w:before="240" w:after="120"/>
      <w:outlineLvl w:val="3"/>
    </w:pPr>
    <w:rPr>
      <w:rFonts w:eastAsia="Times New Roman"/>
      <w:color w:val="222222"/>
      <w:sz w:val="28"/>
      <w:szCs w:val="28"/>
      <w:lang w:eastAsia="en-AU"/>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2DA"/>
    <w:rPr>
      <w:rFonts w:eastAsiaTheme="majorEastAsia" w:cstheme="minorHAnsi"/>
      <w:b/>
      <w:bCs/>
      <w:color w:val="612C69"/>
      <w:sz w:val="40"/>
      <w:szCs w:val="40"/>
      <w:lang w:eastAsia="en-AU"/>
    </w:rPr>
  </w:style>
  <w:style w:type="character" w:customStyle="1" w:styleId="Heading2Char">
    <w:name w:val="Heading 2 Char"/>
    <w:basedOn w:val="DefaultParagraphFont"/>
    <w:link w:val="Heading2"/>
    <w:uiPriority w:val="9"/>
    <w:rsid w:val="00A56C96"/>
    <w:rPr>
      <w:rFonts w:cstheme="minorHAnsi"/>
      <w:b/>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83464"/>
    <w:rPr>
      <w:rFonts w:cstheme="minorHAnsi"/>
      <w:b/>
      <w:color w:val="612C69"/>
      <w:sz w:val="26"/>
      <w:szCs w:val="26"/>
    </w:rPr>
  </w:style>
  <w:style w:type="character" w:customStyle="1" w:styleId="Heading4Char">
    <w:name w:val="Heading 4 Char"/>
    <w:basedOn w:val="DefaultParagraphFont"/>
    <w:link w:val="Heading4"/>
    <w:uiPriority w:val="9"/>
    <w:rsid w:val="00597974"/>
    <w:rPr>
      <w:rFonts w:eastAsia="Times New Roman" w:cstheme="minorHAnsi"/>
      <w:color w:val="222222"/>
      <w:sz w:val="28"/>
      <w:szCs w:val="28"/>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D83464"/>
    <w:pPr>
      <w:spacing w:before="400" w:after="240"/>
    </w:pPr>
    <w:rPr>
      <w:i/>
      <w:iCs/>
      <w:color w:val="6A2875"/>
      <w:sz w:val="24"/>
      <w:szCs w:val="24"/>
    </w:rPr>
  </w:style>
  <w:style w:type="character" w:customStyle="1" w:styleId="QuoteChar">
    <w:name w:val="Quote Char"/>
    <w:basedOn w:val="DefaultParagraphFont"/>
    <w:link w:val="Quote"/>
    <w:uiPriority w:val="29"/>
    <w:rsid w:val="00D83464"/>
    <w:rPr>
      <w:rFonts w:cstheme="minorHAnsi"/>
      <w:i/>
      <w:iCs/>
      <w:color w:val="6A2875"/>
      <w:sz w:val="24"/>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unhideWhenUsed/>
    <w:rsid w:val="007B2AE9"/>
    <w:rPr>
      <w:color w:val="6A2875"/>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88775F"/>
    <w:rPr>
      <w:color w:val="605E5C"/>
      <w:shd w:val="clear" w:color="auto" w:fill="E1DFDD"/>
    </w:rPr>
  </w:style>
  <w:style w:type="paragraph" w:customStyle="1" w:styleId="Bulletpoints">
    <w:name w:val="Bullet points"/>
    <w:basedOn w:val="ListParagraph"/>
    <w:qFormat/>
    <w:rsid w:val="007B2AE9"/>
    <w:pPr>
      <w:numPr>
        <w:ilvl w:val="1"/>
        <w:numId w:val="28"/>
      </w:numPr>
      <w:ind w:left="697" w:hanging="357"/>
    </w:pPr>
  </w:style>
  <w:style w:type="paragraph" w:customStyle="1" w:styleId="Boxed1Text-purple">
    <w:name w:val="Boxed 1 Text - purple"/>
    <w:basedOn w:val="Normal"/>
    <w:uiPriority w:val="29"/>
    <w:rsid w:val="00D83464"/>
    <w:pPr>
      <w:pBdr>
        <w:top w:val="single" w:sz="4" w:space="20" w:color="612C69"/>
        <w:left w:val="single" w:sz="4" w:space="14" w:color="612C69"/>
        <w:bottom w:val="single" w:sz="4" w:space="20" w:color="612C69"/>
        <w:right w:val="single" w:sz="4" w:space="14" w:color="612C69"/>
      </w:pBdr>
      <w:shd w:val="clear" w:color="auto" w:fill="612C69"/>
      <w:suppressAutoHyphens/>
      <w:spacing w:after="200" w:line="23" w:lineRule="atLeast"/>
      <w:ind w:left="284" w:right="284"/>
    </w:pPr>
    <w:rPr>
      <w:rFonts w:cstheme="minorBidi"/>
      <w:color w:val="FFFFFF" w:themeColor="background1"/>
      <w:szCs w:val="20"/>
    </w:rPr>
  </w:style>
  <w:style w:type="paragraph" w:customStyle="1" w:styleId="Boxed1Text-purpleH2">
    <w:name w:val="Boxed 1 Text - purple H2"/>
    <w:basedOn w:val="Boxed1Text-purple"/>
    <w:qFormat/>
    <w:rsid w:val="00D83464"/>
    <w:pPr>
      <w:spacing w:before="320" w:after="240"/>
      <w:outlineLvl w:val="1"/>
    </w:pPr>
    <w:rPr>
      <w:b/>
      <w:sz w:val="32"/>
      <w:szCs w:val="32"/>
    </w:rPr>
  </w:style>
  <w:style w:type="paragraph" w:customStyle="1" w:styleId="Boxed2Text-purpleH2">
    <w:name w:val="Boxed 2 Text - purple H2"/>
    <w:basedOn w:val="Normal"/>
    <w:qFormat/>
    <w:rsid w:val="00D83464"/>
    <w:pPr>
      <w:pBdr>
        <w:top w:val="single" w:sz="4" w:space="20" w:color="612C69"/>
        <w:left w:val="single" w:sz="4" w:space="14" w:color="612C69"/>
        <w:right w:val="single" w:sz="4" w:space="14" w:color="612C69"/>
      </w:pBdr>
      <w:suppressAutoHyphens/>
      <w:spacing w:before="400" w:after="240" w:line="240" w:lineRule="atLeast"/>
      <w:ind w:left="284" w:right="284"/>
      <w:outlineLvl w:val="1"/>
    </w:pPr>
    <w:rPr>
      <w:rFonts w:cstheme="minorBidi"/>
      <w:b/>
      <w:color w:val="612C69"/>
      <w:sz w:val="32"/>
      <w:szCs w:val="32"/>
    </w:rPr>
  </w:style>
  <w:style w:type="paragraph" w:customStyle="1" w:styleId="Boxed2text-purple">
    <w:name w:val="Boxed 2 text - purple"/>
    <w:basedOn w:val="Normal"/>
    <w:qFormat/>
    <w:rsid w:val="005620AE"/>
    <w:pPr>
      <w:pBdr>
        <w:left w:val="single" w:sz="4" w:space="14" w:color="612C69"/>
        <w:bottom w:val="single" w:sz="4" w:space="14" w:color="612C69"/>
        <w:right w:val="single" w:sz="4" w:space="14" w:color="612C69"/>
      </w:pBdr>
      <w:suppressAutoHyphens/>
      <w:spacing w:after="200" w:line="23" w:lineRule="atLeast"/>
      <w:ind w:left="284" w:right="284"/>
    </w:pPr>
    <w:rPr>
      <w:rFonts w:cstheme="minorBidi"/>
      <w:color w:val="612C69"/>
      <w:szCs w:val="20"/>
    </w:rPr>
  </w:style>
  <w:style w:type="numbering" w:customStyle="1" w:styleId="CurrentList1">
    <w:name w:val="Current List1"/>
    <w:uiPriority w:val="99"/>
    <w:rsid w:val="00F752DA"/>
    <w:pPr>
      <w:numPr>
        <w:numId w:val="34"/>
      </w:numPr>
    </w:pPr>
  </w:style>
  <w:style w:type="paragraph" w:customStyle="1" w:styleId="Boxed2bullets-purple">
    <w:name w:val="Boxed 2 bullets - purple"/>
    <w:basedOn w:val="Boxed2text-purple"/>
    <w:qFormat/>
    <w:rsid w:val="00F752DA"/>
    <w:pPr>
      <w:numPr>
        <w:numId w:val="33"/>
      </w:numPr>
      <w:pBdr>
        <w:left w:val="single" w:sz="4" w:space="28" w:color="612C69"/>
        <w:bottom w:val="none" w:sz="0" w:space="0" w:color="auto"/>
      </w:pBdr>
      <w:ind w:left="924" w:hanging="357"/>
      <w:contextualSpacing/>
    </w:pPr>
  </w:style>
  <w:style w:type="paragraph" w:customStyle="1" w:styleId="Indented">
    <w:name w:val="Indented"/>
    <w:basedOn w:val="Normal"/>
    <w:qFormat/>
    <w:rsid w:val="00DF18E9"/>
    <w:pPr>
      <w:ind w:left="28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tools-and-resources/training-capability-downloads" TargetMode="External"/><Relationship Id="rId13" Type="http://schemas.openxmlformats.org/officeDocument/2006/relationships/hyperlink" Target="mailto:contactcentre@ndiscommission.gov.au" TargetMode="External"/><Relationship Id="rId3" Type="http://schemas.openxmlformats.org/officeDocument/2006/relationships/settings" Target="settings.xml"/><Relationship Id="rId7" Type="http://schemas.openxmlformats.org/officeDocument/2006/relationships/hyperlink" Target="https://www.ndiscommission.gov.au/about/ndis-code-conduct" TargetMode="External"/><Relationship Id="rId12" Type="http://schemas.openxmlformats.org/officeDocument/2006/relationships/hyperlink" Target="https://workforcecapability.ndiscommission.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forcecapability.ndiscommission.gov.au/tools-and-resources/training-capabil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orkforcecapability.ndiscommission.gov.au/tools-and-resources/training-capability-downloads" TargetMode="External"/><Relationship Id="rId4" Type="http://schemas.openxmlformats.org/officeDocument/2006/relationships/webSettings" Target="webSettings.xml"/><Relationship Id="rId9" Type="http://schemas.openxmlformats.org/officeDocument/2006/relationships/hyperlink" Target="https://workforcecapability.ndiscommission.gov.au/framework/leve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NDIS Workforce Capability Framework: Career Options Guide</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چارچوب قابلیت قوای کار NDIS: راهنمای آموزشی برای قابلیت</dc:title>
  <cp:keywords>[SEC=OFFICIAL]</cp:keywords>
  <cp:lastModifiedBy/>
  <cp:revision>1</cp:revision>
  <dcterms:created xsi:type="dcterms:W3CDTF">2022-12-20T03:46:00Z</dcterms:created>
  <dcterms:modified xsi:type="dcterms:W3CDTF">2024-06-14T04:23:00Z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AF19EF1796E2F9B0B96D7D77502B1A58</vt:lpwstr>
  </property>
  <property fmtid="{D5CDD505-2E9C-101B-9397-08002B2CF9AE}" pid="6" name="PM_Hash_Salt_Prev">
    <vt:lpwstr>8B5C6AB060A01F5C50D8D4454D123696</vt:lpwstr>
  </property>
  <property fmtid="{D5CDD505-2E9C-101B-9397-08002B2CF9AE}" pid="7" name="PM_Hash_SHA1">
    <vt:lpwstr>ABA8C32AEC104ECEC4FFFB5903BB09696A92DF66</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F238C4ACED2344E791B4B4640E0CAFD8</vt:lpwstr>
  </property>
  <property fmtid="{D5CDD505-2E9C-101B-9397-08002B2CF9AE}" pid="15" name="PM_OriginationTimeStamp">
    <vt:lpwstr>2024-02-21T23:03:32Z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OFFICIAL</vt:lpwstr>
  </property>
  <property fmtid="{D5CDD505-2E9C-101B-9397-08002B2CF9AE}" pid="22" name="PM_ProtectiveMarkingValue_Header">
    <vt:lpwstr>OFFICIAL</vt:lpwstr>
  </property>
  <property fmtid="{D5CDD505-2E9C-101B-9397-08002B2CF9AE}" pid="23" name="PM_Qualifier">
    <vt:lpwstr/>
  </property>
  <property fmtid="{D5CDD505-2E9C-101B-9397-08002B2CF9AE}" pid="24" name="PM_Qualifier_Prev">
    <vt:lpwstr/>
  </property>
  <property fmtid="{D5CDD505-2E9C-101B-9397-08002B2CF9AE}" pid="25" name="PM_SecurityClassification">
    <vt:lpwstr>OFFICIAL</vt:lpwstr>
  </property>
  <property fmtid="{D5CDD505-2E9C-101B-9397-08002B2CF9AE}" pid="26" name="PM_SecurityClassification_Prev">
    <vt:lpwstr>OFFICIAL</vt:lpwstr>
  </property>
  <property fmtid="{D5CDD505-2E9C-101B-9397-08002B2CF9AE}" pid="27" name="PM_Version">
    <vt:lpwstr>2018.4</vt:lpwstr>
  </property>
</Properties>
</file>